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33" w:type="dxa"/>
        <w:tblInd w:w="-459" w:type="dxa"/>
        <w:tblLook w:val="01E0" w:firstRow="1" w:lastRow="1" w:firstColumn="1" w:lastColumn="1" w:noHBand="0" w:noVBand="0"/>
      </w:tblPr>
      <w:tblGrid>
        <w:gridCol w:w="4412"/>
        <w:gridCol w:w="6521"/>
      </w:tblGrid>
      <w:tr w:rsidR="008631D8" w:rsidRPr="002C7D2B" w:rsidTr="00F351C7">
        <w:trPr>
          <w:trHeight w:val="1405"/>
        </w:trPr>
        <w:tc>
          <w:tcPr>
            <w:tcW w:w="4412" w:type="dxa"/>
          </w:tcPr>
          <w:p w:rsidR="008631D8" w:rsidRPr="002C7D2B" w:rsidRDefault="008631D8" w:rsidP="009E1CD6">
            <w:pPr>
              <w:rPr>
                <w:sz w:val="28"/>
                <w:szCs w:val="28"/>
                <w:lang w:val="nl-NL"/>
              </w:rPr>
            </w:pPr>
            <w:r w:rsidRPr="002C7D2B">
              <w:rPr>
                <w:sz w:val="28"/>
                <w:szCs w:val="28"/>
                <w:lang w:val="nl-NL"/>
              </w:rPr>
              <w:t xml:space="preserve">  PHÒNG GD&amp;ĐT PHONG ĐIỀN</w:t>
            </w:r>
          </w:p>
          <w:p w:rsidR="008631D8" w:rsidRPr="002C7D2B" w:rsidRDefault="008631D8" w:rsidP="009E1CD6">
            <w:pPr>
              <w:rPr>
                <w:b/>
                <w:sz w:val="28"/>
                <w:szCs w:val="28"/>
                <w:lang w:val="nl-NL"/>
              </w:rPr>
            </w:pPr>
            <w:r>
              <w:rPr>
                <w:noProof/>
                <w:sz w:val="28"/>
                <w:szCs w:val="28"/>
              </w:rPr>
              <mc:AlternateContent>
                <mc:Choice Requires="wps">
                  <w:drawing>
                    <wp:anchor distT="0" distB="0" distL="114300" distR="114300" simplePos="0" relativeHeight="251660288" behindDoc="0" locked="0" layoutInCell="1" allowOverlap="1" wp14:anchorId="216FB575" wp14:editId="55911DD6">
                      <wp:simplePos x="0" y="0"/>
                      <wp:positionH relativeFrom="column">
                        <wp:posOffset>656590</wp:posOffset>
                      </wp:positionH>
                      <wp:positionV relativeFrom="paragraph">
                        <wp:posOffset>179070</wp:posOffset>
                      </wp:positionV>
                      <wp:extent cx="914400" cy="0"/>
                      <wp:effectExtent l="8255" t="9525" r="1079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14.1pt" to="123.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U7+JdtwAAAAJAQAADwAAAGRycy9kb3ducmV2LnhtbEyPwU7DMBBE70j8&#10;g7VIXCrq4FZQhTgVAnLjQgFx3cZLEhGv09htA1/PIg5wnNmn2ZliPfleHWiMXWALl/MMFHEdXMeN&#10;hZfn6mIFKiZkh31gsvBJEdbl6UmBuQtHfqLDJjVKQjjmaKFNaci1jnVLHuM8DMRyew+jxyRybLQb&#10;8Sjhvtcmy660x47lQ4sD3bVUf2z23kKsXmlXfc3qWfa2aAKZ3f3jA1p7fjbd3oBKNKU/GH7qS3Uo&#10;pdM27NlF1YvOFktBLZiVASWAWV6Lsf01dFno/wvKbwAAAP//AwBQSwECLQAUAAYACAAAACEAtoM4&#10;kv4AAADhAQAAEwAAAAAAAAAAAAAAAAAAAAAAW0NvbnRlbnRfVHlwZXNdLnhtbFBLAQItABQABgAI&#10;AAAAIQA4/SH/1gAAAJQBAAALAAAAAAAAAAAAAAAAAC8BAABfcmVscy8ucmVsc1BLAQItABQABgAI&#10;AAAAIQA2dixhGwIAADUEAAAOAAAAAAAAAAAAAAAAAC4CAABkcnMvZTJvRG9jLnhtbFBLAQItABQA&#10;BgAIAAAAIQBTv4l23AAAAAkBAAAPAAAAAAAAAAAAAAAAAHUEAABkcnMvZG93bnJldi54bWxQSwUG&#10;AAAAAAQABADzAAAAfgUAAAAA&#10;"/>
                  </w:pict>
                </mc:Fallback>
              </mc:AlternateContent>
            </w:r>
            <w:r w:rsidRPr="002C7D2B">
              <w:rPr>
                <w:b/>
                <w:sz w:val="28"/>
                <w:szCs w:val="28"/>
                <w:lang w:val="nl-NL"/>
              </w:rPr>
              <w:t>TRƯỜNG THCS NGUYỄN DUY</w:t>
            </w:r>
          </w:p>
          <w:p w:rsidR="008631D8" w:rsidRPr="002C7D2B" w:rsidRDefault="008631D8" w:rsidP="009E1CD6">
            <w:pPr>
              <w:rPr>
                <w:b/>
                <w:sz w:val="28"/>
                <w:szCs w:val="28"/>
                <w:lang w:val="nl-NL"/>
              </w:rPr>
            </w:pPr>
            <w:r w:rsidRPr="002C7D2B">
              <w:rPr>
                <w:sz w:val="28"/>
                <w:szCs w:val="28"/>
                <w:lang w:val="nl-NL"/>
              </w:rPr>
              <w:t xml:space="preserve">   </w:t>
            </w:r>
            <w:r>
              <w:rPr>
                <w:sz w:val="28"/>
                <w:szCs w:val="28"/>
                <w:lang w:val="nl-NL"/>
              </w:rPr>
              <w:t xml:space="preserve">  </w:t>
            </w:r>
            <w:r w:rsidRPr="002C7D2B">
              <w:rPr>
                <w:sz w:val="28"/>
                <w:szCs w:val="28"/>
                <w:lang w:val="nl-NL"/>
              </w:rPr>
              <w:t xml:space="preserve">Số: </w:t>
            </w:r>
            <w:r>
              <w:rPr>
                <w:sz w:val="28"/>
                <w:szCs w:val="28"/>
                <w:lang w:val="nl-NL"/>
              </w:rPr>
              <w:t>...</w:t>
            </w:r>
            <w:r w:rsidRPr="002C7D2B">
              <w:rPr>
                <w:sz w:val="28"/>
                <w:szCs w:val="28"/>
                <w:lang w:val="nl-NL"/>
              </w:rPr>
              <w:t>/KHBDTX- THCS ND</w:t>
            </w:r>
          </w:p>
        </w:tc>
        <w:tc>
          <w:tcPr>
            <w:tcW w:w="6521" w:type="dxa"/>
          </w:tcPr>
          <w:p w:rsidR="008631D8" w:rsidRPr="002C7D2B" w:rsidRDefault="008631D8" w:rsidP="009E1CD6">
            <w:pPr>
              <w:jc w:val="center"/>
              <w:rPr>
                <w:b/>
                <w:sz w:val="28"/>
                <w:szCs w:val="28"/>
                <w:lang w:val="nl-NL"/>
              </w:rPr>
            </w:pPr>
            <w:r w:rsidRPr="002C7D2B">
              <w:rPr>
                <w:b/>
                <w:sz w:val="28"/>
                <w:szCs w:val="28"/>
                <w:lang w:val="nl-NL"/>
              </w:rPr>
              <w:t>CỘNG HÒA XÃ HỘI CHỦ NGHĨA VIỆT NAM</w:t>
            </w:r>
          </w:p>
          <w:p w:rsidR="008631D8" w:rsidRPr="002C7D2B" w:rsidRDefault="00F351C7" w:rsidP="00B140A0">
            <w:pPr>
              <w:spacing w:line="360" w:lineRule="auto"/>
              <w:jc w:val="center"/>
              <w:rPr>
                <w:b/>
                <w:sz w:val="28"/>
                <w:szCs w:val="28"/>
                <w:lang w:val="nl-NL"/>
              </w:rPr>
            </w:pPr>
            <w:r>
              <w:rPr>
                <w:noProof/>
                <w:sz w:val="28"/>
                <w:szCs w:val="28"/>
              </w:rPr>
              <mc:AlternateContent>
                <mc:Choice Requires="wps">
                  <w:drawing>
                    <wp:anchor distT="0" distB="0" distL="114300" distR="114300" simplePos="0" relativeHeight="251659264" behindDoc="0" locked="0" layoutInCell="1" allowOverlap="1" wp14:anchorId="6087BC85" wp14:editId="52583725">
                      <wp:simplePos x="0" y="0"/>
                      <wp:positionH relativeFrom="column">
                        <wp:posOffset>1025623</wp:posOffset>
                      </wp:positionH>
                      <wp:positionV relativeFrom="paragraph">
                        <wp:posOffset>215265</wp:posOffset>
                      </wp:positionV>
                      <wp:extent cx="189992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5pt,16.95pt" to="230.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jjJAIAAEAEAAAOAAAAZHJzL2Uyb0RvYy54bWysU8uu0zAQ3SPxD5b3bZLSliZqeoWSls0F&#10;KvXC3rWdxMKxLdttWiH+nbH7gMIGIbJw/DhzfObMePl06iU6cuuEViXOxilGXFHNhGpL/PllM1pg&#10;5DxRjEiteInP3OGn1etXy8EUfKI7LRm3CEiUKwZT4s57UySJox3viRtrwxUcNtr2xMPStgmzZAD2&#10;XiaTNJ0ng7bMWE25c7BbXw7xKvI3Daf+U9M47pEsMWjzcbRx3IcxWS1J0VpiOkGvMsg/qOiJUHDp&#10;naomnqCDFX9Q9YJa7XTjx1T3iW4aQXnMAbLJ0t+y2XXE8JgLmOPM3Sb3/2jpx+PWIsGgdhgp0kOJ&#10;dt4S0XYeVVopMFBblAWfBuMKgFdqa0Om9KR25lnTrw4pXXVEtTzqfTkbIIkRyUNIWDgDt+2HD5oB&#10;hhy8jqadGtujRgrzJQQGcjAGnWKVzvcq8ZNHFDazRZ7nEygmvZ0lpAgUIdBY599z3aMwKbEUKhhI&#10;CnJ8dh6SAOgNEraV3ggpYxNIhYYS57PJLAY4LQULhwHmbLuvpEVHEtoofsERIHuAWX1QLJJ1nLD1&#10;de6JkJc54KUKfJAKyLnOLn3yLU/z9WK9mI6mk/l6NE3revRuU01H8032dla/qauqzr4Hadm06ARj&#10;XAV1t57Npn/XE9fXc+m2e9febUge2WOKIPb2j6JjVUMhLy2x1+y8tcGNUGBo0wi+PqnwDn5dR9TP&#10;h7/6AQAA//8DAFBLAwQUAAYACAAAACEAdzp+J90AAAAJAQAADwAAAGRycy9kb3ducmV2LnhtbEyP&#10;wU7DMAyG70i8Q2QkbizZCmUrTacJARckJEbZOW1MW9E4VZN15e0x4gDH3/70+3O+nV0vJhxD50nD&#10;cqFAINXedtRoKN8er9YgQjRkTe8JNXxhgG1xfpabzPoTveK0j43gEgqZ0dDGOGRShrpFZ8LCD0i8&#10;+/CjM5Hj2Eg7mhOXu16ulEqlMx3xhdYMeN9i/bk/Og27w/ND8jJVzvd205Tv1pXqaaX15cW8uwMR&#10;cY5/MPzoszoU7FT5I9kges7p8oZRDUmyAcHAdapuQVS/A1nk8v8HxTcAAAD//wMAUEsBAi0AFAAG&#10;AAgAAAAhALaDOJL+AAAA4QEAABMAAAAAAAAAAAAAAAAAAAAAAFtDb250ZW50X1R5cGVzXS54bWxQ&#10;SwECLQAUAAYACAAAACEAOP0h/9YAAACUAQAACwAAAAAAAAAAAAAAAAAvAQAAX3JlbHMvLnJlbHNQ&#10;SwECLQAUAAYACAAAACEAC2q44yQCAABABAAADgAAAAAAAAAAAAAAAAAuAgAAZHJzL2Uyb0RvYy54&#10;bWxQSwECLQAUAAYACAAAACEAdzp+J90AAAAJAQAADwAAAAAAAAAAAAAAAAB+BAAAZHJzL2Rvd25y&#10;ZXYueG1sUEsFBgAAAAAEAAQA8wAAAIgFAAAAAA==&#10;"/>
                  </w:pict>
                </mc:Fallback>
              </mc:AlternateContent>
            </w:r>
            <w:r w:rsidR="008631D8" w:rsidRPr="002C7D2B">
              <w:rPr>
                <w:b/>
                <w:sz w:val="28"/>
                <w:szCs w:val="28"/>
                <w:lang w:val="nl-NL"/>
              </w:rPr>
              <w:t>Độc lập - Tự do - Hạnh phúc</w:t>
            </w:r>
          </w:p>
          <w:p w:rsidR="008631D8" w:rsidRPr="002C7D2B" w:rsidRDefault="008631D8" w:rsidP="00B140A0">
            <w:pPr>
              <w:spacing w:line="360" w:lineRule="auto"/>
              <w:jc w:val="center"/>
              <w:rPr>
                <w:sz w:val="28"/>
                <w:szCs w:val="28"/>
                <w:lang w:val="nl-NL"/>
              </w:rPr>
            </w:pPr>
            <w:r w:rsidRPr="002C7D2B">
              <w:rPr>
                <w:i/>
                <w:sz w:val="28"/>
                <w:szCs w:val="28"/>
                <w:lang w:val="nl-NL"/>
              </w:rPr>
              <w:t xml:space="preserve">Phong Điền, ngày </w:t>
            </w:r>
            <w:r>
              <w:rPr>
                <w:i/>
                <w:sz w:val="28"/>
                <w:szCs w:val="28"/>
                <w:lang w:val="nl-NL"/>
              </w:rPr>
              <w:t>14</w:t>
            </w:r>
            <w:r w:rsidRPr="002C7D2B">
              <w:rPr>
                <w:i/>
                <w:sz w:val="28"/>
                <w:szCs w:val="28"/>
                <w:lang w:val="nl-NL"/>
              </w:rPr>
              <w:t xml:space="preserve"> thán</w:t>
            </w:r>
            <w:bookmarkStart w:id="0" w:name="_GoBack"/>
            <w:bookmarkEnd w:id="0"/>
            <w:r w:rsidRPr="002C7D2B">
              <w:rPr>
                <w:i/>
                <w:sz w:val="28"/>
                <w:szCs w:val="28"/>
                <w:lang w:val="nl-NL"/>
              </w:rPr>
              <w:t>g 1</w:t>
            </w:r>
            <w:r>
              <w:rPr>
                <w:i/>
                <w:sz w:val="28"/>
                <w:szCs w:val="28"/>
                <w:lang w:val="nl-NL"/>
              </w:rPr>
              <w:t>2</w:t>
            </w:r>
            <w:r w:rsidRPr="002C7D2B">
              <w:rPr>
                <w:i/>
                <w:sz w:val="28"/>
                <w:szCs w:val="28"/>
                <w:lang w:val="nl-NL"/>
              </w:rPr>
              <w:t xml:space="preserve"> năm 202</w:t>
            </w:r>
            <w:r>
              <w:rPr>
                <w:i/>
                <w:sz w:val="28"/>
                <w:szCs w:val="28"/>
                <w:lang w:val="nl-NL"/>
              </w:rPr>
              <w:t>4</w:t>
            </w:r>
          </w:p>
        </w:tc>
      </w:tr>
    </w:tbl>
    <w:p w:rsidR="008631D8" w:rsidRPr="002C7D2B" w:rsidRDefault="008631D8" w:rsidP="008631D8">
      <w:pPr>
        <w:spacing w:line="288" w:lineRule="auto"/>
        <w:jc w:val="center"/>
        <w:rPr>
          <w:b/>
          <w:sz w:val="28"/>
          <w:szCs w:val="28"/>
          <w:lang w:val="nl-NL"/>
        </w:rPr>
      </w:pPr>
      <w:r w:rsidRPr="002C7D2B">
        <w:rPr>
          <w:b/>
          <w:sz w:val="28"/>
          <w:szCs w:val="28"/>
          <w:lang w:val="nl-NL"/>
        </w:rPr>
        <w:t>KẾ HOẠCH</w:t>
      </w:r>
    </w:p>
    <w:p w:rsidR="008631D8" w:rsidRPr="002C7D2B" w:rsidRDefault="008631D8" w:rsidP="008631D8">
      <w:pPr>
        <w:spacing w:line="288" w:lineRule="auto"/>
        <w:jc w:val="center"/>
        <w:rPr>
          <w:b/>
          <w:sz w:val="28"/>
          <w:szCs w:val="28"/>
          <w:lang w:val="nl-NL"/>
        </w:rPr>
      </w:pPr>
      <w:r w:rsidRPr="002C7D2B">
        <w:rPr>
          <w:b/>
          <w:sz w:val="28"/>
          <w:szCs w:val="28"/>
          <w:lang w:val="nl-NL"/>
        </w:rPr>
        <w:t>BỒI DƯỠNG THƯỜNG XUYÊN</w:t>
      </w:r>
    </w:p>
    <w:p w:rsidR="008631D8" w:rsidRDefault="008631D8" w:rsidP="008631D8">
      <w:pPr>
        <w:jc w:val="center"/>
        <w:rPr>
          <w:b/>
          <w:sz w:val="28"/>
          <w:szCs w:val="28"/>
          <w:lang w:val="nl-NL"/>
        </w:rPr>
      </w:pPr>
      <w:r w:rsidRPr="002C7D2B">
        <w:rPr>
          <w:b/>
          <w:sz w:val="28"/>
          <w:szCs w:val="28"/>
          <w:lang w:val="nl-NL"/>
        </w:rPr>
        <w:t>Năm học 202</w:t>
      </w:r>
      <w:r>
        <w:rPr>
          <w:b/>
          <w:sz w:val="28"/>
          <w:szCs w:val="28"/>
          <w:lang w:val="nl-NL"/>
        </w:rPr>
        <w:t>4</w:t>
      </w:r>
      <w:r w:rsidRPr="002C7D2B">
        <w:rPr>
          <w:b/>
          <w:sz w:val="28"/>
          <w:szCs w:val="28"/>
          <w:lang w:val="nl-NL"/>
        </w:rPr>
        <w:t xml:space="preserve"> </w:t>
      </w:r>
      <w:r w:rsidR="00F351C7">
        <w:rPr>
          <w:b/>
          <w:sz w:val="28"/>
          <w:szCs w:val="28"/>
          <w:lang w:val="nl-NL"/>
        </w:rPr>
        <w:t>–</w:t>
      </w:r>
      <w:r w:rsidRPr="002C7D2B">
        <w:rPr>
          <w:b/>
          <w:sz w:val="28"/>
          <w:szCs w:val="28"/>
          <w:lang w:val="nl-NL"/>
        </w:rPr>
        <w:t xml:space="preserve"> 202</w:t>
      </w:r>
      <w:r>
        <w:rPr>
          <w:b/>
          <w:sz w:val="28"/>
          <w:szCs w:val="28"/>
          <w:lang w:val="nl-NL"/>
        </w:rPr>
        <w:t>5</w:t>
      </w:r>
    </w:p>
    <w:p w:rsidR="00F351C7" w:rsidRPr="002C7D2B" w:rsidRDefault="00F351C7" w:rsidP="008631D8">
      <w:pPr>
        <w:jc w:val="center"/>
        <w:rPr>
          <w:b/>
          <w:sz w:val="28"/>
          <w:szCs w:val="28"/>
          <w:lang w:val="nl-NL"/>
        </w:rPr>
      </w:pPr>
    </w:p>
    <w:p w:rsidR="008631D8" w:rsidRPr="0021473E" w:rsidRDefault="008631D8" w:rsidP="00B140A0">
      <w:pPr>
        <w:spacing w:line="288" w:lineRule="auto"/>
        <w:ind w:firstLine="720"/>
        <w:jc w:val="both"/>
        <w:rPr>
          <w:i/>
          <w:sz w:val="28"/>
          <w:szCs w:val="28"/>
          <w:lang w:val="nl-NL"/>
        </w:rPr>
      </w:pPr>
      <w:r w:rsidRPr="0021473E">
        <w:rPr>
          <w:i/>
          <w:sz w:val="28"/>
          <w:szCs w:val="28"/>
          <w:lang w:val="nl-NL"/>
        </w:rPr>
        <w:t>Căn cứ Kế hoạch số 3791/KH-SGDĐT ngày 04/12/2024 của Sở Giáo dục Đào tạo về việc Bồi dưỡng thường xuyên cán bộ quản lý, giáo viên mầm non, phổ thông và giáo dục giáo dục thường xuyên năm học 2024-2025;</w:t>
      </w:r>
    </w:p>
    <w:p w:rsidR="008631D8" w:rsidRPr="005C127D" w:rsidRDefault="008631D8" w:rsidP="00B140A0">
      <w:pPr>
        <w:spacing w:line="288" w:lineRule="auto"/>
        <w:jc w:val="both"/>
        <w:rPr>
          <w:i/>
          <w:spacing w:val="-6"/>
          <w:sz w:val="28"/>
          <w:szCs w:val="28"/>
          <w:lang w:val="nl-NL"/>
        </w:rPr>
      </w:pPr>
      <w:r w:rsidRPr="005C127D">
        <w:rPr>
          <w:i/>
          <w:sz w:val="28"/>
          <w:szCs w:val="28"/>
          <w:lang w:val="nl-NL"/>
        </w:rPr>
        <w:t xml:space="preserve">         Căn cứ Kế hoạch số </w:t>
      </w:r>
      <w:r>
        <w:rPr>
          <w:i/>
          <w:sz w:val="28"/>
          <w:szCs w:val="28"/>
          <w:lang w:val="nl-NL"/>
        </w:rPr>
        <w:t>85</w:t>
      </w:r>
      <w:r w:rsidRPr="005C127D">
        <w:rPr>
          <w:i/>
          <w:sz w:val="28"/>
          <w:szCs w:val="28"/>
          <w:lang w:val="nl-NL"/>
        </w:rPr>
        <w:t xml:space="preserve">/KH-PGD  ngày </w:t>
      </w:r>
      <w:r>
        <w:rPr>
          <w:i/>
          <w:sz w:val="28"/>
          <w:szCs w:val="28"/>
          <w:lang w:val="nl-NL"/>
        </w:rPr>
        <w:t>12</w:t>
      </w:r>
      <w:r w:rsidRPr="005C127D">
        <w:rPr>
          <w:i/>
          <w:sz w:val="28"/>
          <w:szCs w:val="28"/>
          <w:lang w:val="nl-NL"/>
        </w:rPr>
        <w:t>/1</w:t>
      </w:r>
      <w:r>
        <w:rPr>
          <w:i/>
          <w:sz w:val="28"/>
          <w:szCs w:val="28"/>
          <w:lang w:val="nl-NL"/>
        </w:rPr>
        <w:t>2</w:t>
      </w:r>
      <w:r w:rsidRPr="005C127D">
        <w:rPr>
          <w:i/>
          <w:sz w:val="28"/>
          <w:szCs w:val="28"/>
          <w:lang w:val="nl-NL"/>
        </w:rPr>
        <w:t>/202</w:t>
      </w:r>
      <w:r>
        <w:rPr>
          <w:i/>
          <w:sz w:val="28"/>
          <w:szCs w:val="28"/>
          <w:lang w:val="nl-NL"/>
        </w:rPr>
        <w:t>4</w:t>
      </w:r>
      <w:r w:rsidRPr="005C127D">
        <w:rPr>
          <w:i/>
          <w:sz w:val="28"/>
          <w:szCs w:val="28"/>
          <w:lang w:val="nl-NL"/>
        </w:rPr>
        <w:t xml:space="preserve"> của Phòng Giáo dục Đào tạo về việc </w:t>
      </w:r>
      <w:r w:rsidRPr="005C127D">
        <w:rPr>
          <w:i/>
          <w:spacing w:val="-6"/>
          <w:sz w:val="28"/>
          <w:szCs w:val="28"/>
          <w:lang w:val="nl-NL"/>
        </w:rPr>
        <w:t xml:space="preserve">Bồi dưỡng thường xuyên cán bộ quản lý, giáo viên mầm non, phổ thông và giáo dục giáo dục thường xuyên </w:t>
      </w:r>
      <w:r w:rsidRPr="005C127D">
        <w:rPr>
          <w:i/>
          <w:sz w:val="28"/>
          <w:szCs w:val="28"/>
          <w:lang w:val="nl-NL"/>
        </w:rPr>
        <w:t>năm học 202</w:t>
      </w:r>
      <w:r>
        <w:rPr>
          <w:i/>
          <w:sz w:val="28"/>
          <w:szCs w:val="28"/>
          <w:lang w:val="nl-NL"/>
        </w:rPr>
        <w:t>4</w:t>
      </w:r>
      <w:r w:rsidRPr="005C127D">
        <w:rPr>
          <w:i/>
          <w:sz w:val="28"/>
          <w:szCs w:val="28"/>
          <w:lang w:val="nl-NL"/>
        </w:rPr>
        <w:t>-202</w:t>
      </w:r>
      <w:r>
        <w:rPr>
          <w:i/>
          <w:sz w:val="28"/>
          <w:szCs w:val="28"/>
          <w:lang w:val="nl-NL"/>
        </w:rPr>
        <w:t>5</w:t>
      </w:r>
      <w:r w:rsidRPr="005C127D">
        <w:rPr>
          <w:i/>
          <w:sz w:val="28"/>
          <w:szCs w:val="28"/>
          <w:lang w:val="nl-NL"/>
        </w:rPr>
        <w:t>;</w:t>
      </w:r>
    </w:p>
    <w:p w:rsidR="008631D8" w:rsidRPr="005C127D" w:rsidRDefault="008631D8" w:rsidP="00B140A0">
      <w:pPr>
        <w:spacing w:line="288" w:lineRule="auto"/>
        <w:ind w:firstLine="748"/>
        <w:jc w:val="both"/>
        <w:rPr>
          <w:i/>
          <w:sz w:val="28"/>
          <w:szCs w:val="28"/>
          <w:lang w:val="nl-NL"/>
        </w:rPr>
      </w:pPr>
      <w:r w:rsidRPr="005C127D">
        <w:rPr>
          <w:i/>
          <w:spacing w:val="-4"/>
          <w:sz w:val="28"/>
          <w:szCs w:val="28"/>
          <w:lang w:val="nl-NL"/>
        </w:rPr>
        <w:t>Trường THCS Nguyễn Duy xây dựng kế hoạch</w:t>
      </w:r>
      <w:r w:rsidRPr="005C127D">
        <w:rPr>
          <w:bCs/>
          <w:i/>
          <w:spacing w:val="-4"/>
          <w:sz w:val="28"/>
          <w:szCs w:val="28"/>
          <w:lang w:val="nl-NL"/>
        </w:rPr>
        <w:t xml:space="preserve"> bồi dưỡng thường xuyên </w:t>
      </w:r>
      <w:r w:rsidRPr="005C127D">
        <w:rPr>
          <w:i/>
          <w:spacing w:val="-4"/>
          <w:sz w:val="28"/>
          <w:szCs w:val="28"/>
          <w:lang w:val="nl-NL"/>
        </w:rPr>
        <w:t xml:space="preserve">giáo viên THCS </w:t>
      </w:r>
      <w:r w:rsidRPr="005C127D">
        <w:rPr>
          <w:bCs/>
          <w:i/>
          <w:spacing w:val="-4"/>
          <w:sz w:val="28"/>
          <w:szCs w:val="28"/>
          <w:lang w:val="nl-NL"/>
        </w:rPr>
        <w:t>năm học 202</w:t>
      </w:r>
      <w:r>
        <w:rPr>
          <w:bCs/>
          <w:i/>
          <w:spacing w:val="-4"/>
          <w:sz w:val="28"/>
          <w:szCs w:val="28"/>
          <w:lang w:val="nl-NL"/>
        </w:rPr>
        <w:t>4</w:t>
      </w:r>
      <w:r w:rsidRPr="005C127D">
        <w:rPr>
          <w:bCs/>
          <w:i/>
          <w:spacing w:val="-4"/>
          <w:sz w:val="28"/>
          <w:szCs w:val="28"/>
          <w:lang w:val="nl-NL"/>
        </w:rPr>
        <w:t xml:space="preserve"> – 202</w:t>
      </w:r>
      <w:r>
        <w:rPr>
          <w:bCs/>
          <w:i/>
          <w:spacing w:val="-4"/>
          <w:sz w:val="28"/>
          <w:szCs w:val="28"/>
          <w:lang w:val="nl-NL"/>
        </w:rPr>
        <w:t>5</w:t>
      </w:r>
      <w:r w:rsidRPr="005C127D">
        <w:rPr>
          <w:bCs/>
          <w:i/>
          <w:spacing w:val="-4"/>
          <w:sz w:val="28"/>
          <w:szCs w:val="28"/>
          <w:lang w:val="nl-NL"/>
        </w:rPr>
        <w:t xml:space="preserve"> cụ thể với các nội dung sau</w:t>
      </w:r>
      <w:r w:rsidRPr="005C127D">
        <w:rPr>
          <w:i/>
          <w:spacing w:val="-4"/>
          <w:sz w:val="28"/>
          <w:szCs w:val="28"/>
          <w:lang w:val="nl-NL"/>
        </w:rPr>
        <w:t>:</w:t>
      </w:r>
    </w:p>
    <w:p w:rsidR="008631D8" w:rsidRPr="002C7D2B" w:rsidRDefault="008631D8" w:rsidP="00B140A0">
      <w:pPr>
        <w:spacing w:line="288" w:lineRule="auto"/>
        <w:ind w:firstLine="748"/>
        <w:jc w:val="both"/>
        <w:rPr>
          <w:b/>
          <w:sz w:val="28"/>
          <w:szCs w:val="28"/>
          <w:lang w:val="nl-NL"/>
        </w:rPr>
      </w:pPr>
      <w:r w:rsidRPr="002C7D2B">
        <w:rPr>
          <w:b/>
          <w:sz w:val="28"/>
          <w:szCs w:val="28"/>
          <w:lang w:val="nl-NL"/>
        </w:rPr>
        <w:t>I. MỤC ĐÍCH, YÊU CẦU NGUYÊN TẮC CỦA BDTX</w:t>
      </w:r>
    </w:p>
    <w:p w:rsidR="008631D8" w:rsidRPr="002C7D2B" w:rsidRDefault="008631D8" w:rsidP="00B140A0">
      <w:pPr>
        <w:spacing w:line="288" w:lineRule="auto"/>
        <w:ind w:firstLine="720"/>
        <w:jc w:val="both"/>
        <w:rPr>
          <w:b/>
          <w:sz w:val="28"/>
          <w:szCs w:val="28"/>
          <w:lang w:val="nl-NL"/>
        </w:rPr>
      </w:pPr>
      <w:r w:rsidRPr="002C7D2B">
        <w:rPr>
          <w:b/>
          <w:sz w:val="28"/>
          <w:szCs w:val="28"/>
          <w:lang w:val="nl-NL"/>
        </w:rPr>
        <w:t>1. Mục đích của bồi dưỡng thường xuyên</w:t>
      </w:r>
    </w:p>
    <w:p w:rsidR="008631D8" w:rsidRPr="002C7D2B" w:rsidRDefault="008631D8" w:rsidP="00B140A0">
      <w:pPr>
        <w:spacing w:line="288" w:lineRule="auto"/>
        <w:ind w:firstLine="720"/>
        <w:jc w:val="both"/>
        <w:rPr>
          <w:sz w:val="28"/>
          <w:szCs w:val="28"/>
          <w:lang w:val="nl-NL"/>
        </w:rPr>
      </w:pPr>
      <w:r w:rsidRPr="002C7D2B">
        <w:rPr>
          <w:b/>
          <w:sz w:val="28"/>
          <w:szCs w:val="28"/>
          <w:lang w:val="nl-NL"/>
        </w:rPr>
        <w:t xml:space="preserve">- </w:t>
      </w:r>
      <w:r w:rsidRPr="002C7D2B">
        <w:rPr>
          <w:sz w:val="28"/>
          <w:szCs w:val="28"/>
          <w:lang w:val="nl-NL"/>
        </w:rPr>
        <w:t>Giáo viên (GV), cán bộ quản lý (CBQL) bồi dưỡng theo yêu cầu của vị trí việc làm; bồi dưỡng kiến thức, kỹ năng chuyên ngành bắt buộc hằng năm đối với GV, CBQL; là căn cứ để quản lý, chỉ đạo, tổ chức bồi dưỡng, tự bồi dưỡng nhằm nâng cao phẩm chất, năng lực chuyên môn, nghiệp vụ của GV, CBQL; nâng cao mức độ đáp ứng của GV, CBQL theo yêu cầu vị trí việc làm; đáp ứng yêu cầu phát triển giáo dục mầm non, giáo dục phổ thông và đáp ứng yêu cầu của chuẩn nghề</w:t>
      </w:r>
      <w:r w:rsidRPr="002C7D2B">
        <w:rPr>
          <w:spacing w:val="-2"/>
          <w:sz w:val="28"/>
          <w:szCs w:val="28"/>
          <w:lang w:val="nl-NL"/>
        </w:rPr>
        <w:t xml:space="preserve"> </w:t>
      </w:r>
      <w:r w:rsidRPr="002C7D2B">
        <w:rPr>
          <w:sz w:val="28"/>
          <w:szCs w:val="28"/>
          <w:lang w:val="nl-NL"/>
        </w:rPr>
        <w:t>nghiệp.</w:t>
      </w:r>
    </w:p>
    <w:p w:rsidR="008631D8" w:rsidRPr="002C7D2B" w:rsidRDefault="008631D8" w:rsidP="00B140A0">
      <w:pPr>
        <w:spacing w:line="288" w:lineRule="auto"/>
        <w:ind w:firstLine="720"/>
        <w:jc w:val="both"/>
        <w:rPr>
          <w:b/>
          <w:sz w:val="28"/>
          <w:szCs w:val="28"/>
          <w:lang w:val="nl-NL"/>
        </w:rPr>
      </w:pPr>
      <w:r w:rsidRPr="002C7D2B">
        <w:rPr>
          <w:sz w:val="28"/>
          <w:szCs w:val="28"/>
          <w:lang w:val="nl-NL"/>
        </w:rPr>
        <w:t>- Phát triển năng lực tự học, tự bồi dưỡng, tự đánh giá công tác BDTX của GV, CBQL;</w:t>
      </w:r>
      <w:r w:rsidRPr="002C7D2B">
        <w:rPr>
          <w:spacing w:val="28"/>
          <w:sz w:val="28"/>
          <w:szCs w:val="28"/>
          <w:lang w:val="nl-NL"/>
        </w:rPr>
        <w:t xml:space="preserve"> </w:t>
      </w:r>
      <w:r w:rsidRPr="002C7D2B">
        <w:rPr>
          <w:sz w:val="28"/>
          <w:szCs w:val="28"/>
          <w:lang w:val="nl-NL"/>
        </w:rPr>
        <w:t>năng</w:t>
      </w:r>
      <w:r w:rsidRPr="002C7D2B">
        <w:rPr>
          <w:spacing w:val="27"/>
          <w:sz w:val="28"/>
          <w:szCs w:val="28"/>
          <w:lang w:val="nl-NL"/>
        </w:rPr>
        <w:t xml:space="preserve"> </w:t>
      </w:r>
      <w:r w:rsidRPr="002C7D2B">
        <w:rPr>
          <w:sz w:val="28"/>
          <w:szCs w:val="28"/>
          <w:lang w:val="nl-NL"/>
        </w:rPr>
        <w:t>lực</w:t>
      </w:r>
      <w:r w:rsidRPr="002C7D2B">
        <w:rPr>
          <w:spacing w:val="29"/>
          <w:sz w:val="28"/>
          <w:szCs w:val="28"/>
          <w:lang w:val="nl-NL"/>
        </w:rPr>
        <w:t xml:space="preserve"> </w:t>
      </w:r>
      <w:r w:rsidRPr="002C7D2B">
        <w:rPr>
          <w:sz w:val="28"/>
          <w:szCs w:val="28"/>
          <w:lang w:val="nl-NL"/>
        </w:rPr>
        <w:t>tổ</w:t>
      </w:r>
      <w:r w:rsidRPr="002C7D2B">
        <w:rPr>
          <w:spacing w:val="27"/>
          <w:sz w:val="28"/>
          <w:szCs w:val="28"/>
          <w:lang w:val="nl-NL"/>
        </w:rPr>
        <w:t xml:space="preserve"> </w:t>
      </w:r>
      <w:r w:rsidRPr="002C7D2B">
        <w:rPr>
          <w:sz w:val="28"/>
          <w:szCs w:val="28"/>
          <w:lang w:val="nl-NL"/>
        </w:rPr>
        <w:t>chức,</w:t>
      </w:r>
      <w:r w:rsidRPr="002C7D2B">
        <w:rPr>
          <w:spacing w:val="27"/>
          <w:sz w:val="28"/>
          <w:szCs w:val="28"/>
          <w:lang w:val="nl-NL"/>
        </w:rPr>
        <w:t xml:space="preserve"> </w:t>
      </w:r>
      <w:r w:rsidRPr="002C7D2B">
        <w:rPr>
          <w:sz w:val="28"/>
          <w:szCs w:val="28"/>
          <w:lang w:val="nl-NL"/>
        </w:rPr>
        <w:t>quản</w:t>
      </w:r>
      <w:r w:rsidRPr="002C7D2B">
        <w:rPr>
          <w:spacing w:val="26"/>
          <w:sz w:val="28"/>
          <w:szCs w:val="28"/>
          <w:lang w:val="nl-NL"/>
        </w:rPr>
        <w:t xml:space="preserve"> </w:t>
      </w:r>
      <w:r w:rsidRPr="002C7D2B">
        <w:rPr>
          <w:sz w:val="28"/>
          <w:szCs w:val="28"/>
          <w:lang w:val="nl-NL"/>
        </w:rPr>
        <w:t>lý</w:t>
      </w:r>
      <w:r w:rsidRPr="002C7D2B">
        <w:rPr>
          <w:spacing w:val="29"/>
          <w:sz w:val="28"/>
          <w:szCs w:val="28"/>
          <w:lang w:val="nl-NL"/>
        </w:rPr>
        <w:t xml:space="preserve"> </w:t>
      </w:r>
      <w:r w:rsidRPr="002C7D2B">
        <w:rPr>
          <w:sz w:val="28"/>
          <w:szCs w:val="28"/>
          <w:lang w:val="nl-NL"/>
        </w:rPr>
        <w:t>hoạt</w:t>
      </w:r>
      <w:r w:rsidRPr="002C7D2B">
        <w:rPr>
          <w:spacing w:val="29"/>
          <w:sz w:val="28"/>
          <w:szCs w:val="28"/>
          <w:lang w:val="nl-NL"/>
        </w:rPr>
        <w:t xml:space="preserve"> </w:t>
      </w:r>
      <w:r w:rsidRPr="002C7D2B">
        <w:rPr>
          <w:sz w:val="28"/>
          <w:szCs w:val="28"/>
          <w:lang w:val="nl-NL"/>
        </w:rPr>
        <w:t>động</w:t>
      </w:r>
      <w:r w:rsidRPr="002C7D2B">
        <w:rPr>
          <w:spacing w:val="29"/>
          <w:sz w:val="28"/>
          <w:szCs w:val="28"/>
          <w:lang w:val="nl-NL"/>
        </w:rPr>
        <w:t xml:space="preserve"> </w:t>
      </w:r>
      <w:r w:rsidRPr="002C7D2B">
        <w:rPr>
          <w:sz w:val="28"/>
          <w:szCs w:val="28"/>
          <w:lang w:val="nl-NL"/>
        </w:rPr>
        <w:t>BDTX</w:t>
      </w:r>
      <w:r w:rsidRPr="002C7D2B">
        <w:rPr>
          <w:spacing w:val="34"/>
          <w:sz w:val="28"/>
          <w:szCs w:val="28"/>
          <w:lang w:val="nl-NL"/>
        </w:rPr>
        <w:t xml:space="preserve"> </w:t>
      </w:r>
      <w:r w:rsidRPr="002C7D2B">
        <w:rPr>
          <w:sz w:val="28"/>
          <w:szCs w:val="28"/>
          <w:lang w:val="nl-NL"/>
        </w:rPr>
        <w:t>GV,</w:t>
      </w:r>
      <w:r w:rsidRPr="002C7D2B">
        <w:rPr>
          <w:spacing w:val="29"/>
          <w:sz w:val="28"/>
          <w:szCs w:val="28"/>
          <w:lang w:val="nl-NL"/>
        </w:rPr>
        <w:t xml:space="preserve"> </w:t>
      </w:r>
      <w:r w:rsidRPr="002C7D2B">
        <w:rPr>
          <w:sz w:val="28"/>
          <w:szCs w:val="28"/>
          <w:lang w:val="nl-NL"/>
        </w:rPr>
        <w:t>CBQL</w:t>
      </w:r>
      <w:r w:rsidRPr="002C7D2B">
        <w:rPr>
          <w:spacing w:val="31"/>
          <w:sz w:val="28"/>
          <w:szCs w:val="28"/>
          <w:lang w:val="nl-NL"/>
        </w:rPr>
        <w:t xml:space="preserve"> </w:t>
      </w:r>
      <w:r w:rsidRPr="002C7D2B">
        <w:rPr>
          <w:sz w:val="28"/>
          <w:szCs w:val="28"/>
          <w:lang w:val="nl-NL"/>
        </w:rPr>
        <w:t>của</w:t>
      </w:r>
      <w:r w:rsidRPr="002C7D2B">
        <w:rPr>
          <w:spacing w:val="27"/>
          <w:sz w:val="28"/>
          <w:szCs w:val="28"/>
          <w:lang w:val="nl-NL"/>
        </w:rPr>
        <w:t xml:space="preserve"> </w:t>
      </w:r>
      <w:r w:rsidRPr="002C7D2B">
        <w:rPr>
          <w:sz w:val="28"/>
          <w:szCs w:val="28"/>
          <w:lang w:val="nl-NL"/>
        </w:rPr>
        <w:t>cơ</w:t>
      </w:r>
      <w:r w:rsidRPr="002C7D2B">
        <w:rPr>
          <w:spacing w:val="29"/>
          <w:sz w:val="28"/>
          <w:szCs w:val="28"/>
          <w:lang w:val="nl-NL"/>
        </w:rPr>
        <w:t xml:space="preserve"> </w:t>
      </w:r>
      <w:r w:rsidRPr="002C7D2B">
        <w:rPr>
          <w:sz w:val="28"/>
          <w:szCs w:val="28"/>
          <w:lang w:val="nl-NL"/>
        </w:rPr>
        <w:t>sở</w:t>
      </w:r>
      <w:r w:rsidRPr="002C7D2B">
        <w:rPr>
          <w:spacing w:val="26"/>
          <w:sz w:val="28"/>
          <w:szCs w:val="28"/>
          <w:lang w:val="nl-NL"/>
        </w:rPr>
        <w:t xml:space="preserve"> </w:t>
      </w:r>
      <w:r w:rsidRPr="002C7D2B">
        <w:rPr>
          <w:sz w:val="28"/>
          <w:szCs w:val="28"/>
          <w:lang w:val="nl-NL"/>
        </w:rPr>
        <w:t>giáo</w:t>
      </w:r>
      <w:r w:rsidRPr="002C7D2B">
        <w:rPr>
          <w:spacing w:val="26"/>
          <w:sz w:val="28"/>
          <w:szCs w:val="28"/>
          <w:lang w:val="nl-NL"/>
        </w:rPr>
        <w:t xml:space="preserve"> </w:t>
      </w:r>
      <w:r w:rsidRPr="002C7D2B">
        <w:rPr>
          <w:sz w:val="28"/>
          <w:szCs w:val="28"/>
          <w:lang w:val="nl-NL"/>
        </w:rPr>
        <w:t>dục mầm non, cơ sở giáo dục phổ thông.</w:t>
      </w:r>
    </w:p>
    <w:p w:rsidR="008631D8" w:rsidRDefault="008631D8" w:rsidP="00B140A0">
      <w:pPr>
        <w:tabs>
          <w:tab w:val="left" w:pos="748"/>
        </w:tabs>
        <w:spacing w:line="288" w:lineRule="auto"/>
        <w:jc w:val="both"/>
        <w:rPr>
          <w:b/>
          <w:sz w:val="28"/>
          <w:szCs w:val="28"/>
          <w:lang w:val="nl-NL"/>
        </w:rPr>
      </w:pPr>
      <w:r w:rsidRPr="002C7D2B">
        <w:rPr>
          <w:sz w:val="28"/>
          <w:szCs w:val="28"/>
          <w:lang w:val="nl-NL"/>
        </w:rPr>
        <w:tab/>
      </w:r>
      <w:r w:rsidRPr="002C7D2B">
        <w:rPr>
          <w:b/>
          <w:sz w:val="28"/>
          <w:szCs w:val="28"/>
          <w:lang w:val="nl-NL"/>
        </w:rPr>
        <w:t>2. Yêu cầu của bồi dưỡng thường xuyên</w:t>
      </w:r>
    </w:p>
    <w:p w:rsidR="008631D8" w:rsidRDefault="008631D8" w:rsidP="00B140A0">
      <w:pPr>
        <w:tabs>
          <w:tab w:val="left" w:pos="748"/>
        </w:tabs>
        <w:spacing w:line="288" w:lineRule="auto"/>
        <w:jc w:val="both"/>
        <w:rPr>
          <w:sz w:val="28"/>
          <w:szCs w:val="28"/>
          <w:lang/>
        </w:rPr>
      </w:pPr>
      <w:r>
        <w:rPr>
          <w:b/>
          <w:sz w:val="28"/>
          <w:szCs w:val="28"/>
          <w:lang w:val="nl-NL"/>
        </w:rPr>
        <w:tab/>
        <w:t xml:space="preserve">- </w:t>
      </w:r>
      <w:r w:rsidRPr="00FC3595">
        <w:rPr>
          <w:sz w:val="28"/>
          <w:szCs w:val="28"/>
          <w:lang/>
        </w:rPr>
        <w:t>Việc triển khai công tác BDTX phải gắn kết chặt chẽ với việc triển khai đánh giá GV và CBQL theo Chuẩn và theo chỉ đạo đổi mới của Ngành để từng bước nâng cao năng lực đội ngũ nhà giáo và CBQL giáo dục qua từng</w:t>
      </w:r>
      <w:r w:rsidRPr="00FC3595">
        <w:rPr>
          <w:spacing w:val="-7"/>
          <w:sz w:val="28"/>
          <w:szCs w:val="28"/>
          <w:lang/>
        </w:rPr>
        <w:t xml:space="preserve"> </w:t>
      </w:r>
      <w:r w:rsidRPr="00FC3595">
        <w:rPr>
          <w:sz w:val="28"/>
          <w:szCs w:val="28"/>
          <w:lang/>
        </w:rPr>
        <w:t>năm.</w:t>
      </w:r>
    </w:p>
    <w:p w:rsidR="008631D8" w:rsidRDefault="008631D8" w:rsidP="00B140A0">
      <w:pPr>
        <w:tabs>
          <w:tab w:val="left" w:pos="748"/>
        </w:tabs>
        <w:spacing w:line="288" w:lineRule="auto"/>
        <w:jc w:val="both"/>
        <w:rPr>
          <w:sz w:val="28"/>
          <w:szCs w:val="28"/>
          <w:lang/>
        </w:rPr>
      </w:pPr>
      <w:r>
        <w:rPr>
          <w:sz w:val="28"/>
          <w:szCs w:val="28"/>
          <w:lang/>
        </w:rPr>
        <w:tab/>
      </w:r>
      <w:r>
        <w:rPr>
          <w:sz w:val="28"/>
          <w:szCs w:val="28"/>
        </w:rPr>
        <w:t xml:space="preserve">- </w:t>
      </w:r>
      <w:r w:rsidRPr="00FC3595">
        <w:rPr>
          <w:sz w:val="28"/>
          <w:szCs w:val="28"/>
          <w:lang/>
        </w:rPr>
        <w:t xml:space="preserve">Đảm bảo thực </w:t>
      </w:r>
      <w:r w:rsidRPr="00FC3595">
        <w:rPr>
          <w:spacing w:val="2"/>
          <w:sz w:val="28"/>
          <w:szCs w:val="28"/>
          <w:lang/>
        </w:rPr>
        <w:t xml:space="preserve">hiện tốt </w:t>
      </w:r>
      <w:r w:rsidRPr="00FC3595">
        <w:rPr>
          <w:sz w:val="28"/>
          <w:szCs w:val="28"/>
          <w:lang/>
        </w:rPr>
        <w:t xml:space="preserve">các yêu cầu về nội dung bồi dưỡng, điều kiện tổ chức thực hiện bồi dưỡng, hình thức bồi dưỡng phù hợp với các điều kiện thực tế địa phương và nhiệm vụ </w:t>
      </w:r>
      <w:r w:rsidRPr="00FC3595">
        <w:rPr>
          <w:spacing w:val="2"/>
          <w:sz w:val="28"/>
          <w:szCs w:val="28"/>
          <w:lang/>
        </w:rPr>
        <w:t xml:space="preserve">năm </w:t>
      </w:r>
      <w:r w:rsidRPr="00FC3595">
        <w:rPr>
          <w:sz w:val="28"/>
          <w:szCs w:val="28"/>
          <w:lang/>
        </w:rPr>
        <w:t xml:space="preserve">học. </w:t>
      </w:r>
    </w:p>
    <w:p w:rsidR="008631D8" w:rsidRPr="00B71050" w:rsidRDefault="008631D8" w:rsidP="00B140A0">
      <w:pPr>
        <w:tabs>
          <w:tab w:val="left" w:pos="748"/>
        </w:tabs>
        <w:spacing w:line="288" w:lineRule="auto"/>
        <w:jc w:val="both"/>
        <w:rPr>
          <w:b/>
          <w:sz w:val="28"/>
          <w:szCs w:val="28"/>
          <w:lang w:val="nl-NL"/>
        </w:rPr>
      </w:pPr>
      <w:r>
        <w:rPr>
          <w:sz w:val="28"/>
          <w:szCs w:val="28"/>
          <w:lang/>
        </w:rPr>
        <w:tab/>
      </w:r>
      <w:r>
        <w:rPr>
          <w:sz w:val="28"/>
          <w:szCs w:val="28"/>
        </w:rPr>
        <w:t xml:space="preserve">- </w:t>
      </w:r>
      <w:r w:rsidRPr="00FC3595">
        <w:rPr>
          <w:sz w:val="28"/>
          <w:szCs w:val="28"/>
          <w:lang/>
        </w:rPr>
        <w:t>Việc bồi dưỡng phải tập trung vào nâng cao năng lực nghề nghiệp, phẩm chất đạo đức của GV và CBQL giáo</w:t>
      </w:r>
      <w:r w:rsidRPr="00FC3595">
        <w:rPr>
          <w:spacing w:val="35"/>
          <w:sz w:val="28"/>
          <w:szCs w:val="28"/>
          <w:lang/>
        </w:rPr>
        <w:t xml:space="preserve"> </w:t>
      </w:r>
      <w:r w:rsidRPr="00FC3595">
        <w:rPr>
          <w:sz w:val="28"/>
          <w:szCs w:val="28"/>
          <w:lang/>
        </w:rPr>
        <w:t>dục.</w:t>
      </w:r>
    </w:p>
    <w:p w:rsidR="008631D8" w:rsidRDefault="008631D8" w:rsidP="00B140A0">
      <w:pPr>
        <w:tabs>
          <w:tab w:val="left" w:pos="748"/>
        </w:tabs>
        <w:spacing w:line="288" w:lineRule="auto"/>
        <w:jc w:val="both"/>
        <w:rPr>
          <w:b/>
          <w:sz w:val="28"/>
          <w:szCs w:val="28"/>
          <w:lang w:val="nl-NL"/>
        </w:rPr>
      </w:pPr>
      <w:r w:rsidRPr="002C7D2B">
        <w:rPr>
          <w:b/>
          <w:sz w:val="28"/>
          <w:szCs w:val="28"/>
          <w:lang w:val="nl-NL"/>
        </w:rPr>
        <w:lastRenderedPageBreak/>
        <w:tab/>
        <w:t>3. Nguyên tắc của bồi dưỡng thường xuyên</w:t>
      </w:r>
    </w:p>
    <w:p w:rsidR="008631D8" w:rsidRDefault="008631D8" w:rsidP="00B140A0">
      <w:pPr>
        <w:tabs>
          <w:tab w:val="left" w:pos="748"/>
        </w:tabs>
        <w:spacing w:line="288" w:lineRule="auto"/>
        <w:jc w:val="both"/>
        <w:rPr>
          <w:sz w:val="28"/>
          <w:szCs w:val="28"/>
          <w:lang/>
        </w:rPr>
      </w:pPr>
      <w:r>
        <w:rPr>
          <w:b/>
          <w:sz w:val="28"/>
          <w:szCs w:val="28"/>
          <w:lang w:val="nl-NL"/>
        </w:rPr>
        <w:tab/>
        <w:t xml:space="preserve">- </w:t>
      </w:r>
      <w:r w:rsidRPr="00FC3595">
        <w:rPr>
          <w:sz w:val="28"/>
          <w:szCs w:val="28"/>
          <w:lang/>
        </w:rPr>
        <w:t>Đáp ứng yêu cầu nhiệm vụ năm học, chuẩn nghề nghiệp, vị trí việc làm và nhu cầu</w:t>
      </w:r>
      <w:r w:rsidRPr="00FC3595">
        <w:rPr>
          <w:spacing w:val="5"/>
          <w:sz w:val="28"/>
          <w:szCs w:val="28"/>
          <w:lang/>
        </w:rPr>
        <w:t xml:space="preserve"> </w:t>
      </w:r>
      <w:r w:rsidRPr="00FC3595">
        <w:rPr>
          <w:sz w:val="28"/>
          <w:szCs w:val="28"/>
          <w:lang/>
        </w:rPr>
        <w:t>phát</w:t>
      </w:r>
      <w:r w:rsidRPr="00FC3595">
        <w:rPr>
          <w:spacing w:val="6"/>
          <w:sz w:val="28"/>
          <w:szCs w:val="28"/>
          <w:lang/>
        </w:rPr>
        <w:t xml:space="preserve"> </w:t>
      </w:r>
      <w:r w:rsidRPr="00FC3595">
        <w:rPr>
          <w:sz w:val="28"/>
          <w:szCs w:val="28"/>
          <w:lang/>
        </w:rPr>
        <w:t>triển</w:t>
      </w:r>
      <w:r w:rsidRPr="00FC3595">
        <w:rPr>
          <w:spacing w:val="6"/>
          <w:sz w:val="28"/>
          <w:szCs w:val="28"/>
          <w:lang/>
        </w:rPr>
        <w:t xml:space="preserve"> </w:t>
      </w:r>
      <w:r w:rsidRPr="00FC3595">
        <w:rPr>
          <w:sz w:val="28"/>
          <w:szCs w:val="28"/>
          <w:lang/>
        </w:rPr>
        <w:t>của</w:t>
      </w:r>
      <w:r w:rsidRPr="00FC3595">
        <w:rPr>
          <w:spacing w:val="6"/>
          <w:sz w:val="28"/>
          <w:szCs w:val="28"/>
          <w:lang/>
        </w:rPr>
        <w:t xml:space="preserve"> </w:t>
      </w:r>
      <w:r w:rsidRPr="00FC3595">
        <w:rPr>
          <w:sz w:val="28"/>
          <w:szCs w:val="28"/>
          <w:lang/>
        </w:rPr>
        <w:t>cơ</w:t>
      </w:r>
      <w:r w:rsidRPr="00FC3595">
        <w:rPr>
          <w:spacing w:val="6"/>
          <w:sz w:val="28"/>
          <w:szCs w:val="28"/>
          <w:lang/>
        </w:rPr>
        <w:t xml:space="preserve"> </w:t>
      </w:r>
      <w:r w:rsidRPr="00FC3595">
        <w:rPr>
          <w:sz w:val="28"/>
          <w:szCs w:val="28"/>
          <w:lang/>
        </w:rPr>
        <w:t>sở</w:t>
      </w:r>
      <w:r w:rsidRPr="00FC3595">
        <w:rPr>
          <w:spacing w:val="6"/>
          <w:sz w:val="28"/>
          <w:szCs w:val="28"/>
          <w:lang/>
        </w:rPr>
        <w:t xml:space="preserve"> </w:t>
      </w:r>
      <w:r w:rsidRPr="00FC3595">
        <w:rPr>
          <w:sz w:val="28"/>
          <w:szCs w:val="28"/>
          <w:lang/>
        </w:rPr>
        <w:t>giáo</w:t>
      </w:r>
      <w:r w:rsidRPr="00FC3595">
        <w:rPr>
          <w:spacing w:val="5"/>
          <w:sz w:val="28"/>
          <w:szCs w:val="28"/>
          <w:lang/>
        </w:rPr>
        <w:t xml:space="preserve"> </w:t>
      </w:r>
      <w:r w:rsidRPr="00FC3595">
        <w:rPr>
          <w:sz w:val="28"/>
          <w:szCs w:val="28"/>
          <w:lang/>
        </w:rPr>
        <w:t>dục</w:t>
      </w:r>
      <w:r w:rsidRPr="00FC3595">
        <w:rPr>
          <w:spacing w:val="9"/>
          <w:sz w:val="28"/>
          <w:szCs w:val="28"/>
          <w:lang/>
        </w:rPr>
        <w:t xml:space="preserve"> </w:t>
      </w:r>
      <w:r w:rsidRPr="00FC3595">
        <w:rPr>
          <w:sz w:val="28"/>
          <w:szCs w:val="28"/>
          <w:lang/>
        </w:rPr>
        <w:t>mầm</w:t>
      </w:r>
      <w:r w:rsidRPr="00FC3595">
        <w:rPr>
          <w:spacing w:val="6"/>
          <w:sz w:val="28"/>
          <w:szCs w:val="28"/>
          <w:lang/>
        </w:rPr>
        <w:t xml:space="preserve"> </w:t>
      </w:r>
      <w:r w:rsidRPr="00FC3595">
        <w:rPr>
          <w:sz w:val="28"/>
          <w:szCs w:val="28"/>
          <w:lang/>
        </w:rPr>
        <w:t>non,</w:t>
      </w:r>
      <w:r w:rsidRPr="00FC3595">
        <w:rPr>
          <w:spacing w:val="6"/>
          <w:sz w:val="28"/>
          <w:szCs w:val="28"/>
          <w:lang/>
        </w:rPr>
        <w:t xml:space="preserve"> </w:t>
      </w:r>
      <w:r w:rsidRPr="00FC3595">
        <w:rPr>
          <w:sz w:val="28"/>
          <w:szCs w:val="28"/>
          <w:lang/>
        </w:rPr>
        <w:t>giáo</w:t>
      </w:r>
      <w:r w:rsidRPr="00FC3595">
        <w:rPr>
          <w:spacing w:val="5"/>
          <w:sz w:val="28"/>
          <w:szCs w:val="28"/>
          <w:lang/>
        </w:rPr>
        <w:t xml:space="preserve"> </w:t>
      </w:r>
      <w:r w:rsidRPr="00FC3595">
        <w:rPr>
          <w:sz w:val="28"/>
          <w:szCs w:val="28"/>
          <w:lang/>
        </w:rPr>
        <w:t>dục</w:t>
      </w:r>
      <w:r w:rsidRPr="00FC3595">
        <w:rPr>
          <w:spacing w:val="6"/>
          <w:sz w:val="28"/>
          <w:szCs w:val="28"/>
          <w:lang/>
        </w:rPr>
        <w:t xml:space="preserve"> </w:t>
      </w:r>
      <w:r w:rsidRPr="00FC3595">
        <w:rPr>
          <w:sz w:val="28"/>
          <w:szCs w:val="28"/>
          <w:lang/>
        </w:rPr>
        <w:t>phổ</w:t>
      </w:r>
      <w:r w:rsidRPr="00FC3595">
        <w:rPr>
          <w:spacing w:val="6"/>
          <w:sz w:val="28"/>
          <w:szCs w:val="28"/>
          <w:lang/>
        </w:rPr>
        <w:t xml:space="preserve"> </w:t>
      </w:r>
      <w:r w:rsidRPr="00FC3595">
        <w:rPr>
          <w:sz w:val="28"/>
          <w:szCs w:val="28"/>
          <w:lang/>
        </w:rPr>
        <w:t>thông,</w:t>
      </w:r>
      <w:r w:rsidRPr="00FC3595">
        <w:rPr>
          <w:spacing w:val="5"/>
          <w:sz w:val="28"/>
          <w:szCs w:val="28"/>
          <w:lang/>
        </w:rPr>
        <w:t xml:space="preserve"> </w:t>
      </w:r>
      <w:r w:rsidRPr="00FC3595">
        <w:rPr>
          <w:sz w:val="28"/>
          <w:szCs w:val="28"/>
          <w:lang/>
        </w:rPr>
        <w:t>của địa phương, của ngành</w:t>
      </w:r>
      <w:r w:rsidRPr="00FC3595">
        <w:rPr>
          <w:spacing w:val="-9"/>
          <w:sz w:val="28"/>
          <w:szCs w:val="28"/>
          <w:lang/>
        </w:rPr>
        <w:t xml:space="preserve"> </w:t>
      </w:r>
      <w:r w:rsidRPr="00FC3595">
        <w:rPr>
          <w:sz w:val="28"/>
          <w:szCs w:val="28"/>
          <w:lang/>
        </w:rPr>
        <w:t>học.</w:t>
      </w:r>
    </w:p>
    <w:p w:rsidR="008631D8" w:rsidRDefault="008631D8" w:rsidP="00B140A0">
      <w:pPr>
        <w:tabs>
          <w:tab w:val="left" w:pos="748"/>
        </w:tabs>
        <w:spacing w:line="288" w:lineRule="auto"/>
        <w:jc w:val="both"/>
        <w:rPr>
          <w:sz w:val="28"/>
          <w:szCs w:val="28"/>
          <w:lang/>
        </w:rPr>
      </w:pPr>
      <w:r>
        <w:rPr>
          <w:sz w:val="28"/>
          <w:szCs w:val="28"/>
          <w:lang/>
        </w:rPr>
        <w:tab/>
      </w:r>
      <w:r>
        <w:rPr>
          <w:sz w:val="28"/>
          <w:szCs w:val="28"/>
        </w:rPr>
        <w:t xml:space="preserve">- </w:t>
      </w:r>
      <w:r w:rsidRPr="00FC3595">
        <w:rPr>
          <w:sz w:val="28"/>
          <w:szCs w:val="28"/>
          <w:lang/>
        </w:rPr>
        <w:t xml:space="preserve">Đề cao ý thức tự học, bồi dưỡng liên tục tại cơ sở giáo dục mầm </w:t>
      </w:r>
      <w:proofErr w:type="gramStart"/>
      <w:r w:rsidRPr="00FC3595">
        <w:rPr>
          <w:sz w:val="28"/>
          <w:szCs w:val="28"/>
          <w:lang/>
        </w:rPr>
        <w:t>non</w:t>
      </w:r>
      <w:proofErr w:type="gramEnd"/>
      <w:r w:rsidRPr="00FC3595">
        <w:rPr>
          <w:sz w:val="28"/>
          <w:szCs w:val="28"/>
          <w:lang/>
        </w:rPr>
        <w:t>, giáo dục phổ thông.</w:t>
      </w:r>
    </w:p>
    <w:p w:rsidR="008631D8" w:rsidRDefault="008631D8" w:rsidP="00B140A0">
      <w:pPr>
        <w:tabs>
          <w:tab w:val="left" w:pos="748"/>
        </w:tabs>
        <w:spacing w:line="288" w:lineRule="auto"/>
        <w:jc w:val="both"/>
        <w:rPr>
          <w:sz w:val="28"/>
          <w:szCs w:val="28"/>
          <w:lang/>
        </w:rPr>
      </w:pPr>
      <w:r>
        <w:rPr>
          <w:sz w:val="28"/>
          <w:szCs w:val="28"/>
          <w:lang/>
        </w:rPr>
        <w:tab/>
      </w:r>
      <w:r>
        <w:rPr>
          <w:sz w:val="28"/>
          <w:szCs w:val="28"/>
        </w:rPr>
        <w:t xml:space="preserve">- </w:t>
      </w:r>
      <w:r w:rsidRPr="00FC3595">
        <w:rPr>
          <w:sz w:val="28"/>
          <w:szCs w:val="28"/>
          <w:lang/>
        </w:rPr>
        <w:t>Thực hiện phân công, phân cấp và cơ chế phối hợp trong tổ chức BDTX.</w:t>
      </w:r>
    </w:p>
    <w:p w:rsidR="008631D8" w:rsidRPr="00B71050" w:rsidRDefault="008631D8" w:rsidP="00B140A0">
      <w:pPr>
        <w:tabs>
          <w:tab w:val="left" w:pos="748"/>
        </w:tabs>
        <w:spacing w:line="288" w:lineRule="auto"/>
        <w:jc w:val="both"/>
        <w:rPr>
          <w:b/>
          <w:sz w:val="28"/>
          <w:szCs w:val="28"/>
          <w:lang w:val="nl-NL"/>
        </w:rPr>
      </w:pPr>
      <w:r>
        <w:rPr>
          <w:sz w:val="28"/>
          <w:szCs w:val="28"/>
          <w:lang/>
        </w:rPr>
        <w:tab/>
      </w:r>
      <w:r>
        <w:rPr>
          <w:sz w:val="28"/>
          <w:szCs w:val="28"/>
        </w:rPr>
        <w:t xml:space="preserve">- </w:t>
      </w:r>
      <w:r w:rsidRPr="00FC3595">
        <w:rPr>
          <w:sz w:val="28"/>
          <w:szCs w:val="28"/>
          <w:lang/>
        </w:rPr>
        <w:t>Bảo đảm tính thiết thực, chất lượng, công khai, minh bạch, hiệu</w:t>
      </w:r>
      <w:r w:rsidRPr="00FC3595">
        <w:rPr>
          <w:spacing w:val="-9"/>
          <w:sz w:val="28"/>
          <w:szCs w:val="28"/>
          <w:lang/>
        </w:rPr>
        <w:t xml:space="preserve"> </w:t>
      </w:r>
      <w:r w:rsidRPr="00FC3595">
        <w:rPr>
          <w:sz w:val="28"/>
          <w:szCs w:val="28"/>
          <w:lang/>
        </w:rPr>
        <w:t>quả.</w:t>
      </w:r>
    </w:p>
    <w:p w:rsidR="008631D8" w:rsidRPr="002C7D2B" w:rsidRDefault="008631D8" w:rsidP="00B140A0">
      <w:pPr>
        <w:tabs>
          <w:tab w:val="left" w:pos="0"/>
        </w:tabs>
        <w:spacing w:line="288" w:lineRule="auto"/>
        <w:ind w:firstLine="748"/>
        <w:jc w:val="both"/>
        <w:rPr>
          <w:b/>
          <w:sz w:val="28"/>
          <w:szCs w:val="28"/>
        </w:rPr>
      </w:pPr>
      <w:r w:rsidRPr="002C7D2B">
        <w:rPr>
          <w:b/>
          <w:sz w:val="28"/>
          <w:szCs w:val="28"/>
        </w:rPr>
        <w:t>II. ĐỐI TƯỢNG BỒI DƯỠNG</w:t>
      </w:r>
    </w:p>
    <w:p w:rsidR="008631D8" w:rsidRPr="002C7D2B" w:rsidRDefault="008631D8" w:rsidP="00B140A0">
      <w:pPr>
        <w:tabs>
          <w:tab w:val="left" w:pos="0"/>
        </w:tabs>
        <w:spacing w:line="288" w:lineRule="auto"/>
        <w:ind w:firstLine="748"/>
        <w:jc w:val="both"/>
        <w:rPr>
          <w:sz w:val="28"/>
          <w:szCs w:val="28"/>
        </w:rPr>
      </w:pPr>
      <w:r w:rsidRPr="002C7D2B">
        <w:rPr>
          <w:sz w:val="28"/>
          <w:szCs w:val="28"/>
        </w:rPr>
        <w:t xml:space="preserve">Tất cả </w:t>
      </w:r>
      <w:r w:rsidRPr="002C7D2B">
        <w:rPr>
          <w:sz w:val="28"/>
          <w:szCs w:val="28"/>
          <w:lang w:val="vi-VN"/>
        </w:rPr>
        <w:t>cán bộ quản l</w:t>
      </w:r>
      <w:r w:rsidRPr="002C7D2B">
        <w:rPr>
          <w:sz w:val="28"/>
          <w:szCs w:val="28"/>
        </w:rPr>
        <w:t>ý</w:t>
      </w:r>
      <w:r w:rsidRPr="002C7D2B">
        <w:rPr>
          <w:sz w:val="28"/>
          <w:szCs w:val="28"/>
          <w:lang w:val="vi-VN"/>
        </w:rPr>
        <w:t xml:space="preserve"> </w:t>
      </w:r>
      <w:r w:rsidRPr="002C7D2B">
        <w:rPr>
          <w:sz w:val="28"/>
          <w:szCs w:val="28"/>
        </w:rPr>
        <w:t>và giáo viên đang giảng dạy tại trường THCS Nguyễn Duy</w:t>
      </w:r>
    </w:p>
    <w:p w:rsidR="008631D8" w:rsidRPr="002C7D2B" w:rsidRDefault="008631D8" w:rsidP="00B140A0">
      <w:pPr>
        <w:tabs>
          <w:tab w:val="left" w:pos="720"/>
        </w:tabs>
        <w:spacing w:line="288" w:lineRule="auto"/>
        <w:jc w:val="both"/>
        <w:rPr>
          <w:b/>
          <w:sz w:val="28"/>
          <w:szCs w:val="28"/>
        </w:rPr>
      </w:pPr>
      <w:r w:rsidRPr="002C7D2B">
        <w:rPr>
          <w:b/>
          <w:sz w:val="28"/>
          <w:szCs w:val="28"/>
        </w:rPr>
        <w:tab/>
      </w:r>
      <w:r w:rsidRPr="002C7D2B">
        <w:rPr>
          <w:b/>
          <w:sz w:val="28"/>
          <w:szCs w:val="28"/>
          <w:lang w:val="vi-VN"/>
        </w:rPr>
        <w:t>I</w:t>
      </w:r>
      <w:r w:rsidRPr="002C7D2B">
        <w:rPr>
          <w:b/>
          <w:sz w:val="28"/>
          <w:szCs w:val="28"/>
        </w:rPr>
        <w:t>II</w:t>
      </w:r>
      <w:r w:rsidRPr="002C7D2B">
        <w:rPr>
          <w:b/>
          <w:sz w:val="28"/>
          <w:szCs w:val="28"/>
          <w:lang w:val="vi-VN"/>
        </w:rPr>
        <w:t xml:space="preserve">. </w:t>
      </w:r>
      <w:r w:rsidRPr="002C7D2B">
        <w:rPr>
          <w:b/>
          <w:sz w:val="28"/>
          <w:szCs w:val="28"/>
        </w:rPr>
        <w:t>CHƯƠNG TRÌNH, THỜI LƯỢNG BỒI DƯỠNG THƯỜNG XUYÊN</w:t>
      </w:r>
    </w:p>
    <w:p w:rsidR="008631D8" w:rsidRPr="00726715" w:rsidRDefault="008631D8" w:rsidP="00B140A0">
      <w:pPr>
        <w:tabs>
          <w:tab w:val="left" w:pos="748"/>
        </w:tabs>
        <w:spacing w:line="288" w:lineRule="auto"/>
        <w:jc w:val="both"/>
        <w:rPr>
          <w:sz w:val="28"/>
          <w:szCs w:val="28"/>
        </w:rPr>
      </w:pPr>
      <w:r>
        <w:rPr>
          <w:sz w:val="28"/>
          <w:szCs w:val="28"/>
        </w:rPr>
        <w:tab/>
        <w:t xml:space="preserve">* </w:t>
      </w:r>
      <w:r w:rsidRPr="00726715">
        <w:rPr>
          <w:sz w:val="28"/>
          <w:szCs w:val="28"/>
        </w:rPr>
        <w:t>Chương trình BDTX dành cho GV, CBQL mỗi cấp học gồm 03 nội dung.</w:t>
      </w:r>
    </w:p>
    <w:p w:rsidR="008631D8" w:rsidRPr="00726715" w:rsidRDefault="008631D8" w:rsidP="00B140A0">
      <w:pPr>
        <w:tabs>
          <w:tab w:val="left" w:pos="748"/>
        </w:tabs>
        <w:spacing w:line="288" w:lineRule="auto"/>
        <w:jc w:val="both"/>
        <w:rPr>
          <w:sz w:val="28"/>
          <w:szCs w:val="28"/>
        </w:rPr>
      </w:pPr>
      <w:r>
        <w:rPr>
          <w:sz w:val="28"/>
          <w:szCs w:val="28"/>
        </w:rPr>
        <w:tab/>
        <w:t xml:space="preserve">- </w:t>
      </w:r>
      <w:r w:rsidRPr="00726715">
        <w:rPr>
          <w:sz w:val="28"/>
          <w:szCs w:val="28"/>
        </w:rPr>
        <w:t>Chương trình bồi dưỡng 01 (40 tiết/năm học)</w:t>
      </w:r>
    </w:p>
    <w:p w:rsidR="008631D8" w:rsidRPr="00726715" w:rsidRDefault="008631D8" w:rsidP="00B140A0">
      <w:pPr>
        <w:tabs>
          <w:tab w:val="left" w:pos="748"/>
        </w:tabs>
        <w:spacing w:line="288" w:lineRule="auto"/>
        <w:jc w:val="both"/>
        <w:rPr>
          <w:sz w:val="28"/>
          <w:szCs w:val="28"/>
        </w:rPr>
      </w:pPr>
      <w:r>
        <w:rPr>
          <w:sz w:val="28"/>
          <w:szCs w:val="28"/>
        </w:rPr>
        <w:tab/>
        <w:t xml:space="preserve">- </w:t>
      </w:r>
      <w:r w:rsidRPr="00726715">
        <w:rPr>
          <w:sz w:val="28"/>
          <w:szCs w:val="28"/>
        </w:rPr>
        <w:t>Chương trình bồi dưỡng 02 (40 tiết/năm học)</w:t>
      </w:r>
    </w:p>
    <w:p w:rsidR="008631D8" w:rsidRDefault="008631D8" w:rsidP="00B140A0">
      <w:pPr>
        <w:spacing w:line="288" w:lineRule="auto"/>
        <w:ind w:firstLine="720"/>
        <w:jc w:val="both"/>
        <w:rPr>
          <w:spacing w:val="-4"/>
          <w:sz w:val="28"/>
          <w:szCs w:val="28"/>
        </w:rPr>
      </w:pPr>
      <w:r>
        <w:rPr>
          <w:spacing w:val="-4"/>
          <w:sz w:val="28"/>
          <w:szCs w:val="28"/>
        </w:rPr>
        <w:t xml:space="preserve">- </w:t>
      </w:r>
      <w:r w:rsidRPr="00726715">
        <w:rPr>
          <w:spacing w:val="-4"/>
          <w:sz w:val="28"/>
          <w:szCs w:val="28"/>
          <w:lang/>
        </w:rPr>
        <w:t>Chương trình bồi dưỡng 03 (40 tiết/năm học): GV, CBQL tự chọn các</w:t>
      </w:r>
      <w:r>
        <w:rPr>
          <w:spacing w:val="-4"/>
          <w:sz w:val="28"/>
          <w:szCs w:val="28"/>
        </w:rPr>
        <w:t xml:space="preserve"> </w:t>
      </w:r>
      <w:r w:rsidRPr="00726715">
        <w:rPr>
          <w:spacing w:val="-4"/>
          <w:sz w:val="28"/>
          <w:szCs w:val="28"/>
          <w:lang/>
        </w:rPr>
        <w:t xml:space="preserve">mô đun BDTX phù hợp, lấy </w:t>
      </w:r>
      <w:proofErr w:type="gramStart"/>
      <w:r w:rsidRPr="00726715">
        <w:rPr>
          <w:spacing w:val="-4"/>
          <w:sz w:val="28"/>
          <w:szCs w:val="28"/>
          <w:lang/>
        </w:rPr>
        <w:t>theo</w:t>
      </w:r>
      <w:proofErr w:type="gramEnd"/>
      <w:r w:rsidRPr="00726715">
        <w:rPr>
          <w:spacing w:val="-4"/>
          <w:sz w:val="28"/>
          <w:szCs w:val="28"/>
          <w:lang/>
        </w:rPr>
        <w:t xml:space="preserve"> đa số.</w:t>
      </w:r>
    </w:p>
    <w:p w:rsidR="008631D8" w:rsidRPr="009D0971" w:rsidRDefault="008631D8" w:rsidP="00B140A0">
      <w:pPr>
        <w:spacing w:line="288" w:lineRule="auto"/>
        <w:ind w:firstLine="720"/>
        <w:jc w:val="both"/>
        <w:rPr>
          <w:spacing w:val="-4"/>
          <w:sz w:val="28"/>
          <w:szCs w:val="28"/>
        </w:rPr>
      </w:pPr>
      <w:r>
        <w:rPr>
          <w:noProof/>
          <w:spacing w:val="-4"/>
          <w:sz w:val="28"/>
          <w:szCs w:val="28"/>
        </w:rPr>
        <mc:AlternateContent>
          <mc:Choice Requires="wps">
            <w:drawing>
              <wp:anchor distT="0" distB="0" distL="0" distR="0" simplePos="0" relativeHeight="251661312" behindDoc="1" locked="0" layoutInCell="1" allowOverlap="1" wp14:anchorId="71AC8149" wp14:editId="01E8BD77">
                <wp:simplePos x="0" y="0"/>
                <wp:positionH relativeFrom="page">
                  <wp:posOffset>1642110</wp:posOffset>
                </wp:positionH>
                <wp:positionV relativeFrom="paragraph">
                  <wp:posOffset>192405</wp:posOffset>
                </wp:positionV>
                <wp:extent cx="1360170" cy="204470"/>
                <wp:effectExtent l="0" t="0" r="0" b="508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170" cy="204470"/>
                        </a:xfrm>
                        <a:custGeom>
                          <a:avLst/>
                          <a:gdLst/>
                          <a:ahLst/>
                          <a:cxnLst/>
                          <a:rect l="l" t="t" r="r" b="b"/>
                          <a:pathLst>
                            <a:path w="1360170" h="204470">
                              <a:moveTo>
                                <a:pt x="1360081" y="204457"/>
                              </a:moveTo>
                              <a:lnTo>
                                <a:pt x="0" y="204457"/>
                              </a:lnTo>
                              <a:lnTo>
                                <a:pt x="0" y="0"/>
                              </a:lnTo>
                              <a:lnTo>
                                <a:pt x="1360081" y="0"/>
                              </a:lnTo>
                              <a:lnTo>
                                <a:pt x="1360081" y="204457"/>
                              </a:lnTo>
                              <a:close/>
                            </a:path>
                          </a:pathLst>
                        </a:custGeom>
                        <a:solidFill>
                          <a:srgbClr val="FFFFFF"/>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129.3pt;margin-top:15.15pt;width:107.1pt;height:16.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6017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HOQIAAPEEAAAOAAAAZHJzL2Uyb0RvYy54bWysVFFv2yAQfp+0/4B4X+xkXVtZcaqpVaZJ&#10;VVepqfZMMI6tYY4dJE7//Q5sXK97mab5AR/cx/Hddwfrm3On2Umha8GUfLnIOVNGQtWaQ8mfd9sP&#10;15w5L0wlNBhV8hfl+M3m/bt1bwu1ggZ0pZBREOOK3pa88d4WWeZkozrhFmCVIWcN2AlPUzxkFYqe&#10;onc6W+X5ZdYDVhZBKudo9W5w8k2MX9dK+m917ZRnuuTEzccR47gPY7ZZi+KAwjatHGmIf2DRidbQ&#10;oVOoO+EFO2L7R6iulQgOar+Q0GVQ161UMQfKZpm/yeapEVbFXEgcZyeZ3P8LKx9Oj8jaimpH8hjR&#10;UY22qFRQnNES6dNbVxDsyT5iyNDZe5A/HDmy3zxh4kbMucYuYCk/do5iv0xiq7NnkhaXHy/z5RUd&#10;Ksm3yi8uyA5BRZF2y6PzXxTESOJ07/xQrCpZokmWPJtkIpU8FFvHYnvOqNjIGRV7PxTbCh/2BXrB&#10;ZP2MSjMxCe4OTmoHEehDGoFxfr3kbCT86Wok/ArUZr6BknsLTYD0tzHyAEz5J1/6D5j56X+PDMJO&#10;PFNAqcGpQesgQRR9koUKMBfegW6rbat10MHhYX+rkZ0EKbyN3yjBDBbbYuiE0BN7qF6oxXq6YyV3&#10;P48CFWf6q6EmprR9MjAZ+2Sg17cQr20sATq/O38XaJkls+SeGukB0hURReoQ4h8AAzbsNPD56KFu&#10;Q/tEbgOjcUL3KuY/vgHh4s7nEfX6Um1+AQAA//8DAFBLAwQUAAYACAAAACEATBbC9+AAAAAJAQAA&#10;DwAAAGRycy9kb3ducmV2LnhtbEyPQUvDQBCF74L/YRnBi9hd0zSWmEmpBcGDUKw9eNxmxyQ0Oxuy&#10;23b9964nPQ7z8d73qlW0gzjT5HvHCA8zBYK4cabnFmH/8XK/BOGDZqMHx4TwTR5W9fVVpUvjLvxO&#10;511oRQphX2qELoSxlNI3HVntZ24kTr8vN1kd0jm10kz6ksLtIDOlCml1z6mh0yNtOmqOu5NFuHNr&#10;Usd9eNu+2jF/zvLNZ4w94u1NXD+BCBTDHwy/+kkd6uR0cCc2XgwI2WJZJBRhruYgEpA/ZmnLAaHI&#10;FiDrSv5fUP8AAAD//wMAUEsBAi0AFAAGAAgAAAAhALaDOJL+AAAA4QEAABMAAAAAAAAAAAAAAAAA&#10;AAAAAFtDb250ZW50X1R5cGVzXS54bWxQSwECLQAUAAYACAAAACEAOP0h/9YAAACUAQAACwAAAAAA&#10;AAAAAAAAAAAvAQAAX3JlbHMvLnJlbHNQSwECLQAUAAYACAAAACEAwfylhzkCAADxBAAADgAAAAAA&#10;AAAAAAAAAAAuAgAAZHJzL2Uyb0RvYy54bWxQSwECLQAUAAYACAAAACEATBbC9+AAAAAJAQAADwAA&#10;AAAAAAAAAAAAAACTBAAAZHJzL2Rvd25yZXYueG1sUEsFBgAAAAAEAAQA8wAAAKAFAAAAAA==&#10;" path="m1360081,204457l,204457,,,1360081,r,204457xe" stroked="f">
                <v:path arrowok="t"/>
                <w10:wrap anchorx="page"/>
              </v:shape>
            </w:pict>
          </mc:Fallback>
        </mc:AlternateContent>
      </w:r>
      <w:r w:rsidRPr="009D0971">
        <w:rPr>
          <w:spacing w:val="-4"/>
          <w:sz w:val="28"/>
          <w:szCs w:val="28"/>
        </w:rPr>
        <w:t>-Tài liệu nội dung Chương trình bồi dưỡng 01, 02: Các mô đun của Quyết định số 4660/QĐ-BGDĐT.</w:t>
      </w:r>
    </w:p>
    <w:p w:rsidR="008631D8" w:rsidRDefault="008631D8" w:rsidP="00B140A0">
      <w:pPr>
        <w:spacing w:line="288" w:lineRule="auto"/>
        <w:ind w:firstLine="720"/>
        <w:jc w:val="both"/>
        <w:rPr>
          <w:spacing w:val="-4"/>
          <w:sz w:val="28"/>
          <w:szCs w:val="28"/>
        </w:rPr>
      </w:pPr>
      <w:r w:rsidRPr="009D0971">
        <w:rPr>
          <w:spacing w:val="-4"/>
          <w:sz w:val="28"/>
          <w:szCs w:val="28"/>
        </w:rPr>
        <w:t>-</w:t>
      </w:r>
      <w:r>
        <w:rPr>
          <w:noProof/>
          <w:spacing w:val="-4"/>
          <w:sz w:val="28"/>
          <w:szCs w:val="28"/>
        </w:rPr>
        <mc:AlternateContent>
          <mc:Choice Requires="wps">
            <w:drawing>
              <wp:anchor distT="0" distB="0" distL="0" distR="0" simplePos="0" relativeHeight="251662336" behindDoc="1" locked="0" layoutInCell="1" allowOverlap="1" wp14:anchorId="58B94017" wp14:editId="55DCA599">
                <wp:simplePos x="0" y="0"/>
                <wp:positionH relativeFrom="page">
                  <wp:posOffset>1510030</wp:posOffset>
                </wp:positionH>
                <wp:positionV relativeFrom="paragraph">
                  <wp:posOffset>194310</wp:posOffset>
                </wp:positionV>
                <wp:extent cx="405130" cy="204470"/>
                <wp:effectExtent l="0" t="0" r="0" b="508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130" cy="204470"/>
                        </a:xfrm>
                        <a:custGeom>
                          <a:avLst/>
                          <a:gdLst/>
                          <a:ahLst/>
                          <a:cxnLst/>
                          <a:rect l="l" t="t" r="r" b="b"/>
                          <a:pathLst>
                            <a:path w="405130" h="204470">
                              <a:moveTo>
                                <a:pt x="405002" y="204457"/>
                              </a:moveTo>
                              <a:lnTo>
                                <a:pt x="0" y="204457"/>
                              </a:lnTo>
                              <a:lnTo>
                                <a:pt x="0" y="0"/>
                              </a:lnTo>
                              <a:lnTo>
                                <a:pt x="405002" y="0"/>
                              </a:lnTo>
                              <a:lnTo>
                                <a:pt x="405002" y="204457"/>
                              </a:lnTo>
                              <a:close/>
                            </a:path>
                          </a:pathLst>
                        </a:custGeom>
                        <a:solidFill>
                          <a:srgbClr val="FFFFFF"/>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118.9pt;margin-top:15.3pt;width:31.9pt;height:16.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1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qUOQIAAOwEAAAOAAAAZHJzL2Uyb0RvYy54bWysVMGO0zAQvSPxD5bvNGnpsihqukK7KkJa&#10;LSttEWfXcZoIx2PGbpP+PWMnbstyQYgeknHmZfLem5mu7oZOs6NC14Ip+XyWc6aMhKo1+5J/227e&#10;feTMeWEqocGokp+U43frt29WvS3UAhrQlUJGRYwrelvyxntbZJmTjeqEm4FVhpI1YCc8HXGfVSh6&#10;qt7pbJHnH7IesLIIUjlHTx/GJF/H+nWtpP9a1055pktO3Hy8YrzuwjVbr0SxR2GbVk40xD+w6ERr&#10;6KPnUg/CC3bA9o9SXSsRHNR+JqHLoK5bqaIGUjPPX6l5aYRVUQuZ4+zZJvf/ysqn4zOytqLezTkz&#10;oqMebVCp4DijR+RPb11BsBf7jEGhs48gfzhKZL9lwsFNmKHGLmBJHxui2aez2WrwTNLDZX4zf08t&#10;kZRa5MvlbWxGJor0sjw4/1lBLCSOj86PvapSJJoUycGkEKnjodc69tpzRr1GzqjXu7HXVvjwXmAX&#10;QtZfmDRnIiHbwVFtIeJ8EEF883zB2UT35jbUI7oXnDbXeJL2GpoA6W5j4RGY1Kdcuo+Yq4//NTCY&#10;emaZykkNTo3Eg/yo4GwJqbk23YFuq02rdTDB4X53r5EdBbm7ib/JgCtYnIhxCMI47KA60XT1tF4l&#10;dz8PAhVn+ouh+Q27mAJMwS4F6PU9xI2N/qPz2+G7QMsshSX3NENPkLZDFGk6iH8AjNjwpoFPBw91&#10;G0YnchsZTQdaqah/Wv+ws9fniLr8Sa1/AQAA//8DAFBLAwQUAAYACAAAACEAS000dN4AAAAJAQAA&#10;DwAAAGRycy9kb3ducmV2LnhtbEyPwU7DMBBE70j8g7VI3KidREpLiFNVVCBxQdDyAW68xIF4HcXb&#10;Nv17zAluO9rRzJt6PftBnHCKfSAN2UKBQGqD7anT8LF/uluBiGzImiEQarhghHVzfVWbyoYzveNp&#10;x51IIRQro8Exj5WUsXXoTVyEESn9PsPkDSc5ddJO5pzC/SBzpUrpTU+pwZkRHx2237uj19Bnb1sX&#10;l8yvmXzZ0/3m6/kit1rf3sybBxCMM/+Z4Rc/oUOTmA7hSDaKQUNeLBM6ayhUCSIZCpWl46ChzFcg&#10;m1r+X9D8AAAA//8DAFBLAQItABQABgAIAAAAIQC2gziS/gAAAOEBAAATAAAAAAAAAAAAAAAAAAAA&#10;AABbQ29udGVudF9UeXBlc10ueG1sUEsBAi0AFAAGAAgAAAAhADj9If/WAAAAlAEAAAsAAAAAAAAA&#10;AAAAAAAALwEAAF9yZWxzLy5yZWxzUEsBAi0AFAAGAAgAAAAhALK2upQ5AgAA7AQAAA4AAAAAAAAA&#10;AAAAAAAALgIAAGRycy9lMm9Eb2MueG1sUEsBAi0AFAAGAAgAAAAhAEtNNHTeAAAACQEAAA8AAAAA&#10;AAAAAAAAAAAAkwQAAGRycy9kb3ducmV2LnhtbFBLBQYAAAAABAAEAPMAAACeBQAAAAA=&#10;" path="m405002,204457l,204457,,,405002,r,204457xe" stroked="f">
                <v:path arrowok="t"/>
                <w10:wrap anchorx="page"/>
              </v:shape>
            </w:pict>
          </mc:Fallback>
        </mc:AlternateContent>
      </w:r>
      <w:r>
        <w:rPr>
          <w:noProof/>
          <w:spacing w:val="-4"/>
          <w:sz w:val="28"/>
          <w:szCs w:val="28"/>
        </w:rPr>
        <mc:AlternateContent>
          <mc:Choice Requires="wps">
            <w:drawing>
              <wp:anchor distT="0" distB="0" distL="0" distR="0" simplePos="0" relativeHeight="251663360" behindDoc="1" locked="0" layoutInCell="1" allowOverlap="1" wp14:anchorId="0CC9B700" wp14:editId="317E3B5D">
                <wp:simplePos x="0" y="0"/>
                <wp:positionH relativeFrom="page">
                  <wp:posOffset>4025900</wp:posOffset>
                </wp:positionH>
                <wp:positionV relativeFrom="paragraph">
                  <wp:posOffset>194310</wp:posOffset>
                </wp:positionV>
                <wp:extent cx="405130" cy="204470"/>
                <wp:effectExtent l="0" t="0" r="0" b="508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130" cy="204470"/>
                        </a:xfrm>
                        <a:custGeom>
                          <a:avLst/>
                          <a:gdLst/>
                          <a:ahLst/>
                          <a:cxnLst/>
                          <a:rect l="l" t="t" r="r" b="b"/>
                          <a:pathLst>
                            <a:path w="405130" h="204470">
                              <a:moveTo>
                                <a:pt x="405002" y="204457"/>
                              </a:moveTo>
                              <a:lnTo>
                                <a:pt x="0" y="204457"/>
                              </a:lnTo>
                              <a:lnTo>
                                <a:pt x="0" y="0"/>
                              </a:lnTo>
                              <a:lnTo>
                                <a:pt x="405002" y="0"/>
                              </a:lnTo>
                              <a:lnTo>
                                <a:pt x="405002" y="204457"/>
                              </a:lnTo>
                              <a:close/>
                            </a:path>
                          </a:pathLst>
                        </a:custGeom>
                        <a:solidFill>
                          <a:srgbClr val="FFFFFF"/>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317pt;margin-top:15.3pt;width:31.9pt;height:16.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1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otOQIAAOwEAAAOAAAAZHJzL2Uyb0RvYy54bWysVMGO0zAQvSPxD5bvNGnpsihqukK7KkJa&#10;LSttEWfXcZoIx2PGbpP+PWMnbstyQYgeknHmZfLem5mu7oZOs6NC14Ip+XyWc6aMhKo1+5J/227e&#10;feTMeWEqocGokp+U43frt29WvS3UAhrQlUJGRYwrelvyxntbZJmTjeqEm4FVhpI1YCc8HXGfVSh6&#10;qt7pbJHnH7IesLIIUjlHTx/GJF/H+nWtpP9a1055pktO3Hy8YrzuwjVbr0SxR2GbVk40xD+w6ERr&#10;6KPnUg/CC3bA9o9SXSsRHNR+JqHLoK5bqaIGUjPPX6l5aYRVUQuZ4+zZJvf/ysqn4zOytqLeLTgz&#10;oqMebVCp4DijR+RPb11BsBf7jEGhs48gfzhKZL9lwsFNmKHGLmBJHxui2aez2WrwTNLDZX4zf08t&#10;kZRa5MvlbWxGJor0sjw4/1lBLCSOj86PvapSJJoUycGkEKnjodc69tpzRr1GzqjXu7HXVvjwXmAX&#10;QtZfmDRnIiHbwVFtIeJ8EEF885w8muje3IZ6RPeC0+YaT9JeQxMg3W0sPAKT+pRL9xFz9fG/BgZT&#10;zyxTOanBqZF4kB8VnC0hNdemO9BttWm1DiY43O/uNbKjIHc38TcZcAWLEzEOQRiHHVQnmq6e1qvk&#10;7udBoOJMfzE0v2EXU4Ap2KUAvb6HuLHRf3R+O3wXaJmlsOSeZugJ0naIIk0H8Q+AERveNPDp4KFu&#10;w+hEbiOj6UArFfVP6x929vocUZc/qfUvAAAA//8DAFBLAwQUAAYACAAAACEA9ysFxN4AAAAJAQAA&#10;DwAAAGRycy9kb3ducmV2LnhtbEyPwU7CQBCG7ya+w2ZMvMm2YArUbgmRaMLFKPgASzt2q93ZpjtA&#10;eXuHk95mMn/++b5iNfpOnXCIbSAD6SQBhVSFuqXGwOf+5WEBKrKl2naB0MAFI6zK25vC5nU40wee&#10;dtwoKaGYWwOOuc+1jpVDb+Mk9Ehy+wqDtyzr0Oh6sGcp952eJkmmvW1JPjjb47PD6md39Aba9H3j&#10;4pz5LdXbPS3X368XvTHm/m5cP4FiHPkvDFd8QYdSmA7hSHVUnYFs9igubGCWZKAkkC3n4nKQYboA&#10;XRb6v0H5CwAA//8DAFBLAQItABQABgAIAAAAIQC2gziS/gAAAOEBAAATAAAAAAAAAAAAAAAAAAAA&#10;AABbQ29udGVudF9UeXBlc10ueG1sUEsBAi0AFAAGAAgAAAAhADj9If/WAAAAlAEAAAsAAAAAAAAA&#10;AAAAAAAALwEAAF9yZWxzLy5yZWxzUEsBAi0AFAAGAAgAAAAhAMbMSi05AgAA7AQAAA4AAAAAAAAA&#10;AAAAAAAALgIAAGRycy9lMm9Eb2MueG1sUEsBAi0AFAAGAAgAAAAhAPcrBcTeAAAACQEAAA8AAAAA&#10;AAAAAAAAAAAAkwQAAGRycy9kb3ducmV2LnhtbFBLBQYAAAAABAAEAPMAAACeBQAAAAA=&#10;" path="m405002,204457l,204457,,,405002,r,204457xe" stroked="f">
                <v:path arrowok="t"/>
                <w10:wrap anchorx="page"/>
              </v:shape>
            </w:pict>
          </mc:Fallback>
        </mc:AlternateContent>
      </w:r>
      <w:r w:rsidRPr="009D0971">
        <w:rPr>
          <w:spacing w:val="-4"/>
          <w:sz w:val="28"/>
          <w:szCs w:val="28"/>
        </w:rPr>
        <w:t>Tài liệu nội dung Chương trình bồi dưỡng 03: Các mô đun của Thông tư số 17/2019/TT-BGDĐT; Thông tư số 18/2019/TT-BGDĐT.</w:t>
      </w:r>
    </w:p>
    <w:p w:rsidR="008631D8" w:rsidRDefault="008631D8" w:rsidP="00B140A0">
      <w:pPr>
        <w:spacing w:line="288" w:lineRule="auto"/>
        <w:ind w:firstLine="720"/>
        <w:jc w:val="both"/>
        <w:rPr>
          <w:i/>
          <w:spacing w:val="-2"/>
          <w:sz w:val="28"/>
          <w:szCs w:val="28"/>
        </w:rPr>
      </w:pPr>
      <w:proofErr w:type="gramStart"/>
      <w:r w:rsidRPr="009D0971">
        <w:rPr>
          <w:b/>
          <w:spacing w:val="-4"/>
          <w:sz w:val="28"/>
          <w:szCs w:val="28"/>
        </w:rPr>
        <w:t>1.</w:t>
      </w:r>
      <w:r w:rsidRPr="00726715">
        <w:rPr>
          <w:b/>
          <w:sz w:val="28"/>
          <w:szCs w:val="28"/>
        </w:rPr>
        <w:t>Nội</w:t>
      </w:r>
      <w:proofErr w:type="gramEnd"/>
      <w:r w:rsidRPr="00726715">
        <w:rPr>
          <w:b/>
          <w:spacing w:val="-1"/>
          <w:sz w:val="28"/>
          <w:szCs w:val="28"/>
        </w:rPr>
        <w:t xml:space="preserve"> </w:t>
      </w:r>
      <w:r w:rsidRPr="00726715">
        <w:rPr>
          <w:b/>
          <w:sz w:val="28"/>
          <w:szCs w:val="28"/>
        </w:rPr>
        <w:t>dung</w:t>
      </w:r>
      <w:r w:rsidRPr="00726715">
        <w:rPr>
          <w:b/>
          <w:spacing w:val="-1"/>
          <w:sz w:val="28"/>
          <w:szCs w:val="28"/>
        </w:rPr>
        <w:t xml:space="preserve"> </w:t>
      </w:r>
      <w:r w:rsidRPr="00726715">
        <w:rPr>
          <w:b/>
          <w:sz w:val="28"/>
          <w:szCs w:val="28"/>
        </w:rPr>
        <w:t>chương</w:t>
      </w:r>
      <w:r w:rsidRPr="00726715">
        <w:rPr>
          <w:b/>
          <w:spacing w:val="-2"/>
          <w:sz w:val="28"/>
          <w:szCs w:val="28"/>
        </w:rPr>
        <w:t xml:space="preserve"> </w:t>
      </w:r>
      <w:r w:rsidRPr="00726715">
        <w:rPr>
          <w:b/>
          <w:sz w:val="28"/>
          <w:szCs w:val="28"/>
        </w:rPr>
        <w:t>trình</w:t>
      </w:r>
      <w:r w:rsidRPr="00726715">
        <w:rPr>
          <w:b/>
          <w:spacing w:val="-1"/>
          <w:sz w:val="28"/>
          <w:szCs w:val="28"/>
        </w:rPr>
        <w:t xml:space="preserve"> </w:t>
      </w:r>
      <w:r w:rsidRPr="00726715">
        <w:rPr>
          <w:b/>
          <w:sz w:val="28"/>
          <w:szCs w:val="28"/>
        </w:rPr>
        <w:t>bồi</w:t>
      </w:r>
      <w:r w:rsidRPr="00726715">
        <w:rPr>
          <w:b/>
          <w:spacing w:val="-2"/>
          <w:sz w:val="28"/>
          <w:szCs w:val="28"/>
        </w:rPr>
        <w:t xml:space="preserve"> </w:t>
      </w:r>
      <w:r w:rsidRPr="00726715">
        <w:rPr>
          <w:b/>
          <w:sz w:val="28"/>
          <w:szCs w:val="28"/>
        </w:rPr>
        <w:t>dưỡng</w:t>
      </w:r>
      <w:r w:rsidRPr="00726715">
        <w:rPr>
          <w:b/>
          <w:spacing w:val="-1"/>
          <w:sz w:val="28"/>
          <w:szCs w:val="28"/>
        </w:rPr>
        <w:t xml:space="preserve"> </w:t>
      </w:r>
      <w:r w:rsidRPr="00726715">
        <w:rPr>
          <w:b/>
          <w:sz w:val="28"/>
          <w:szCs w:val="28"/>
        </w:rPr>
        <w:t>01</w:t>
      </w:r>
      <w:r w:rsidRPr="00726715">
        <w:rPr>
          <w:b/>
          <w:spacing w:val="-1"/>
          <w:sz w:val="28"/>
          <w:szCs w:val="28"/>
        </w:rPr>
        <w:t xml:space="preserve"> </w:t>
      </w:r>
      <w:r w:rsidRPr="00726715">
        <w:rPr>
          <w:i/>
          <w:sz w:val="28"/>
          <w:szCs w:val="28"/>
        </w:rPr>
        <w:t>(40</w:t>
      </w:r>
      <w:r w:rsidRPr="00726715">
        <w:rPr>
          <w:i/>
          <w:spacing w:val="-1"/>
          <w:sz w:val="28"/>
          <w:szCs w:val="28"/>
        </w:rPr>
        <w:t xml:space="preserve"> </w:t>
      </w:r>
      <w:r w:rsidRPr="00726715">
        <w:rPr>
          <w:i/>
          <w:spacing w:val="-2"/>
          <w:sz w:val="28"/>
          <w:szCs w:val="28"/>
        </w:rPr>
        <w:t>tiết)</w:t>
      </w:r>
    </w:p>
    <w:p w:rsidR="008631D8" w:rsidRPr="009D0971" w:rsidRDefault="008631D8" w:rsidP="00B140A0">
      <w:pPr>
        <w:spacing w:line="288" w:lineRule="auto"/>
        <w:ind w:firstLine="720"/>
        <w:jc w:val="both"/>
        <w:rPr>
          <w:spacing w:val="-4"/>
          <w:sz w:val="28"/>
          <w:szCs w:val="28"/>
        </w:rPr>
      </w:pPr>
      <w:r>
        <w:rPr>
          <w:i/>
          <w:sz w:val="28"/>
          <w:szCs w:val="28"/>
        </w:rPr>
        <w:t>*</w:t>
      </w:r>
      <w:r w:rsidRPr="00726715">
        <w:rPr>
          <w:i/>
          <w:sz w:val="28"/>
          <w:szCs w:val="28"/>
        </w:rPr>
        <w:t xml:space="preserve">Nội dung bồi dưỡng cho </w:t>
      </w:r>
      <w:r w:rsidRPr="00726715">
        <w:rPr>
          <w:i/>
          <w:spacing w:val="-5"/>
          <w:sz w:val="28"/>
          <w:szCs w:val="28"/>
        </w:rPr>
        <w:t>GV</w:t>
      </w:r>
      <w:proofErr w:type="gramStart"/>
      <w:r w:rsidRPr="00726715">
        <w:rPr>
          <w:i/>
          <w:spacing w:val="-5"/>
          <w:sz w:val="28"/>
          <w:szCs w:val="28"/>
        </w:rPr>
        <w:t>:</w:t>
      </w:r>
      <w:r w:rsidRPr="00726715">
        <w:rPr>
          <w:sz w:val="28"/>
          <w:szCs w:val="28"/>
        </w:rPr>
        <w:t>GVTHCS</w:t>
      </w:r>
      <w:proofErr w:type="gramEnd"/>
      <w:r w:rsidRPr="00726715">
        <w:rPr>
          <w:spacing w:val="-11"/>
          <w:sz w:val="28"/>
          <w:szCs w:val="28"/>
        </w:rPr>
        <w:t xml:space="preserve"> </w:t>
      </w:r>
      <w:r w:rsidRPr="00726715">
        <w:rPr>
          <w:sz w:val="28"/>
          <w:szCs w:val="28"/>
        </w:rPr>
        <w:t>05:</w:t>
      </w:r>
      <w:r w:rsidRPr="00726715">
        <w:rPr>
          <w:spacing w:val="-11"/>
          <w:sz w:val="28"/>
          <w:szCs w:val="28"/>
        </w:rPr>
        <w:t xml:space="preserve"> </w:t>
      </w:r>
      <w:r w:rsidRPr="00726715">
        <w:rPr>
          <w:sz w:val="28"/>
          <w:szCs w:val="28"/>
        </w:rPr>
        <w:t>Tư</w:t>
      </w:r>
      <w:r w:rsidRPr="00726715">
        <w:rPr>
          <w:spacing w:val="-11"/>
          <w:sz w:val="28"/>
          <w:szCs w:val="28"/>
        </w:rPr>
        <w:t xml:space="preserve"> </w:t>
      </w:r>
      <w:r w:rsidRPr="00726715">
        <w:rPr>
          <w:sz w:val="28"/>
          <w:szCs w:val="28"/>
        </w:rPr>
        <w:t>vấn</w:t>
      </w:r>
      <w:r w:rsidRPr="00726715">
        <w:rPr>
          <w:spacing w:val="-11"/>
          <w:sz w:val="28"/>
          <w:szCs w:val="28"/>
        </w:rPr>
        <w:t xml:space="preserve"> </w:t>
      </w:r>
      <w:r w:rsidRPr="00726715">
        <w:rPr>
          <w:sz w:val="28"/>
          <w:szCs w:val="28"/>
        </w:rPr>
        <w:t>và</w:t>
      </w:r>
      <w:r w:rsidRPr="00726715">
        <w:rPr>
          <w:spacing w:val="-11"/>
          <w:sz w:val="28"/>
          <w:szCs w:val="28"/>
        </w:rPr>
        <w:t xml:space="preserve"> </w:t>
      </w:r>
      <w:r w:rsidRPr="00726715">
        <w:rPr>
          <w:sz w:val="28"/>
          <w:szCs w:val="28"/>
        </w:rPr>
        <w:t>hỗ</w:t>
      </w:r>
      <w:r w:rsidRPr="00726715">
        <w:rPr>
          <w:spacing w:val="-11"/>
          <w:sz w:val="28"/>
          <w:szCs w:val="28"/>
        </w:rPr>
        <w:t xml:space="preserve"> </w:t>
      </w:r>
      <w:r w:rsidRPr="00726715">
        <w:rPr>
          <w:sz w:val="28"/>
          <w:szCs w:val="28"/>
        </w:rPr>
        <w:t>trợ</w:t>
      </w:r>
      <w:r w:rsidRPr="00726715">
        <w:rPr>
          <w:spacing w:val="-11"/>
          <w:sz w:val="28"/>
          <w:szCs w:val="28"/>
        </w:rPr>
        <w:t xml:space="preserve"> </w:t>
      </w:r>
      <w:r w:rsidRPr="00726715">
        <w:rPr>
          <w:sz w:val="28"/>
          <w:szCs w:val="28"/>
        </w:rPr>
        <w:t>học</w:t>
      </w:r>
      <w:r w:rsidRPr="00726715">
        <w:rPr>
          <w:spacing w:val="-11"/>
          <w:sz w:val="28"/>
          <w:szCs w:val="28"/>
        </w:rPr>
        <w:t xml:space="preserve"> </w:t>
      </w:r>
      <w:r w:rsidRPr="00726715">
        <w:rPr>
          <w:sz w:val="28"/>
          <w:szCs w:val="28"/>
        </w:rPr>
        <w:t>sinh</w:t>
      </w:r>
      <w:r w:rsidRPr="00726715">
        <w:rPr>
          <w:spacing w:val="-11"/>
          <w:sz w:val="28"/>
          <w:szCs w:val="28"/>
        </w:rPr>
        <w:t xml:space="preserve"> </w:t>
      </w:r>
      <w:r w:rsidRPr="00726715">
        <w:rPr>
          <w:sz w:val="28"/>
          <w:szCs w:val="28"/>
        </w:rPr>
        <w:t>THCS</w:t>
      </w:r>
      <w:r w:rsidRPr="00726715">
        <w:rPr>
          <w:spacing w:val="-11"/>
          <w:sz w:val="28"/>
          <w:szCs w:val="28"/>
        </w:rPr>
        <w:t xml:space="preserve"> </w:t>
      </w:r>
      <w:r w:rsidRPr="00726715">
        <w:rPr>
          <w:sz w:val="28"/>
          <w:szCs w:val="28"/>
        </w:rPr>
        <w:t>trong</w:t>
      </w:r>
      <w:r w:rsidRPr="00726715">
        <w:rPr>
          <w:spacing w:val="-11"/>
          <w:sz w:val="28"/>
          <w:szCs w:val="28"/>
        </w:rPr>
        <w:t xml:space="preserve"> </w:t>
      </w:r>
      <w:r w:rsidRPr="00726715">
        <w:rPr>
          <w:sz w:val="28"/>
          <w:szCs w:val="28"/>
        </w:rPr>
        <w:t>hoạt</w:t>
      </w:r>
      <w:r w:rsidRPr="00726715">
        <w:rPr>
          <w:spacing w:val="-11"/>
          <w:sz w:val="28"/>
          <w:szCs w:val="28"/>
        </w:rPr>
        <w:t xml:space="preserve"> </w:t>
      </w:r>
      <w:r w:rsidRPr="00726715">
        <w:rPr>
          <w:sz w:val="28"/>
          <w:szCs w:val="28"/>
        </w:rPr>
        <w:t>động</w:t>
      </w:r>
      <w:r w:rsidRPr="00726715">
        <w:rPr>
          <w:spacing w:val="-11"/>
          <w:sz w:val="28"/>
          <w:szCs w:val="28"/>
        </w:rPr>
        <w:t xml:space="preserve"> </w:t>
      </w:r>
      <w:r w:rsidRPr="00726715">
        <w:rPr>
          <w:sz w:val="28"/>
          <w:szCs w:val="28"/>
        </w:rPr>
        <w:t>giáo</w:t>
      </w:r>
      <w:r w:rsidRPr="00726715">
        <w:rPr>
          <w:spacing w:val="-11"/>
          <w:sz w:val="28"/>
          <w:szCs w:val="28"/>
        </w:rPr>
        <w:t xml:space="preserve"> </w:t>
      </w:r>
      <w:r w:rsidRPr="00726715">
        <w:rPr>
          <w:sz w:val="28"/>
          <w:szCs w:val="28"/>
        </w:rPr>
        <w:t>dục</w:t>
      </w:r>
      <w:r w:rsidRPr="00726715">
        <w:rPr>
          <w:spacing w:val="-11"/>
          <w:sz w:val="28"/>
          <w:szCs w:val="28"/>
        </w:rPr>
        <w:t xml:space="preserve"> </w:t>
      </w:r>
      <w:r w:rsidRPr="00726715">
        <w:rPr>
          <w:sz w:val="28"/>
          <w:szCs w:val="28"/>
        </w:rPr>
        <w:t>và dạy</w:t>
      </w:r>
      <w:r w:rsidRPr="00726715">
        <w:rPr>
          <w:spacing w:val="-3"/>
          <w:sz w:val="28"/>
          <w:szCs w:val="28"/>
        </w:rPr>
        <w:t xml:space="preserve"> </w:t>
      </w:r>
      <w:r w:rsidRPr="00726715">
        <w:rPr>
          <w:sz w:val="28"/>
          <w:szCs w:val="28"/>
        </w:rPr>
        <w:t>học.</w:t>
      </w:r>
    </w:p>
    <w:p w:rsidR="008631D8" w:rsidRDefault="008631D8" w:rsidP="00B140A0">
      <w:pPr>
        <w:pStyle w:val="BodyText"/>
        <w:spacing w:before="0" w:line="288" w:lineRule="auto"/>
        <w:ind w:left="0" w:firstLine="720"/>
        <w:rPr>
          <w:spacing w:val="-2"/>
          <w:sz w:val="28"/>
          <w:szCs w:val="28"/>
          <w:lang w:val="en-US"/>
        </w:rPr>
      </w:pPr>
      <w:r>
        <w:rPr>
          <w:i/>
          <w:sz w:val="28"/>
          <w:szCs w:val="28"/>
          <w:lang w:val="en-US"/>
        </w:rPr>
        <w:t>*</w:t>
      </w:r>
      <w:r w:rsidRPr="00726715">
        <w:rPr>
          <w:i/>
          <w:sz w:val="28"/>
          <w:szCs w:val="28"/>
        </w:rPr>
        <w:t xml:space="preserve">Nội dung bồi dưỡng cho </w:t>
      </w:r>
      <w:r w:rsidRPr="00726715">
        <w:rPr>
          <w:i/>
          <w:spacing w:val="-2"/>
          <w:sz w:val="28"/>
          <w:szCs w:val="28"/>
        </w:rPr>
        <w:t>CBQL</w:t>
      </w:r>
      <w:proofErr w:type="gramStart"/>
      <w:r w:rsidRPr="00726715">
        <w:rPr>
          <w:i/>
          <w:spacing w:val="-2"/>
          <w:sz w:val="28"/>
          <w:szCs w:val="28"/>
        </w:rPr>
        <w:t>:</w:t>
      </w:r>
      <w:r w:rsidRPr="00726715">
        <w:rPr>
          <w:spacing w:val="-2"/>
          <w:sz w:val="28"/>
          <w:szCs w:val="28"/>
        </w:rPr>
        <w:t>QLTHCS</w:t>
      </w:r>
      <w:proofErr w:type="gramEnd"/>
      <w:r w:rsidRPr="00726715">
        <w:rPr>
          <w:spacing w:val="-14"/>
          <w:sz w:val="28"/>
          <w:szCs w:val="28"/>
        </w:rPr>
        <w:t xml:space="preserve"> </w:t>
      </w:r>
      <w:r w:rsidRPr="00726715">
        <w:rPr>
          <w:spacing w:val="-2"/>
          <w:sz w:val="28"/>
          <w:szCs w:val="28"/>
        </w:rPr>
        <w:t>01:</w:t>
      </w:r>
      <w:r w:rsidRPr="00726715">
        <w:rPr>
          <w:spacing w:val="-14"/>
          <w:sz w:val="28"/>
          <w:szCs w:val="28"/>
        </w:rPr>
        <w:t xml:space="preserve"> </w:t>
      </w:r>
      <w:r w:rsidRPr="00726715">
        <w:rPr>
          <w:spacing w:val="-2"/>
          <w:sz w:val="28"/>
          <w:szCs w:val="28"/>
        </w:rPr>
        <w:t>Quản</w:t>
      </w:r>
      <w:r w:rsidRPr="00726715">
        <w:rPr>
          <w:spacing w:val="-14"/>
          <w:sz w:val="28"/>
          <w:szCs w:val="28"/>
        </w:rPr>
        <w:t xml:space="preserve"> </w:t>
      </w:r>
      <w:r w:rsidRPr="00726715">
        <w:rPr>
          <w:spacing w:val="-2"/>
          <w:sz w:val="28"/>
          <w:szCs w:val="28"/>
        </w:rPr>
        <w:t>trị</w:t>
      </w:r>
      <w:r w:rsidRPr="00726715">
        <w:rPr>
          <w:spacing w:val="-14"/>
          <w:sz w:val="28"/>
          <w:szCs w:val="28"/>
        </w:rPr>
        <w:t xml:space="preserve"> </w:t>
      </w:r>
      <w:r w:rsidRPr="00726715">
        <w:rPr>
          <w:spacing w:val="-2"/>
          <w:sz w:val="28"/>
          <w:szCs w:val="28"/>
        </w:rPr>
        <w:t>hoạt</w:t>
      </w:r>
      <w:r w:rsidRPr="00726715">
        <w:rPr>
          <w:spacing w:val="-14"/>
          <w:sz w:val="28"/>
          <w:szCs w:val="28"/>
        </w:rPr>
        <w:t xml:space="preserve"> </w:t>
      </w:r>
      <w:r w:rsidRPr="00726715">
        <w:rPr>
          <w:spacing w:val="-2"/>
          <w:sz w:val="28"/>
          <w:szCs w:val="28"/>
        </w:rPr>
        <w:t>động</w:t>
      </w:r>
      <w:r w:rsidRPr="00726715">
        <w:rPr>
          <w:spacing w:val="-13"/>
          <w:sz w:val="28"/>
          <w:szCs w:val="28"/>
        </w:rPr>
        <w:t xml:space="preserve"> </w:t>
      </w:r>
      <w:r w:rsidRPr="00726715">
        <w:rPr>
          <w:spacing w:val="-2"/>
          <w:sz w:val="28"/>
          <w:szCs w:val="28"/>
        </w:rPr>
        <w:t>dạy</w:t>
      </w:r>
      <w:r w:rsidRPr="00726715">
        <w:rPr>
          <w:spacing w:val="-14"/>
          <w:sz w:val="28"/>
          <w:szCs w:val="28"/>
        </w:rPr>
        <w:t xml:space="preserve"> </w:t>
      </w:r>
      <w:r w:rsidRPr="00726715">
        <w:rPr>
          <w:spacing w:val="-2"/>
          <w:sz w:val="28"/>
          <w:szCs w:val="28"/>
        </w:rPr>
        <w:t>học,</w:t>
      </w:r>
      <w:r w:rsidRPr="00726715">
        <w:rPr>
          <w:spacing w:val="-13"/>
          <w:sz w:val="28"/>
          <w:szCs w:val="28"/>
        </w:rPr>
        <w:t xml:space="preserve"> </w:t>
      </w:r>
      <w:r w:rsidRPr="00726715">
        <w:rPr>
          <w:spacing w:val="-2"/>
          <w:sz w:val="28"/>
          <w:szCs w:val="28"/>
        </w:rPr>
        <w:t>giáo</w:t>
      </w:r>
      <w:r w:rsidRPr="00726715">
        <w:rPr>
          <w:spacing w:val="-14"/>
          <w:sz w:val="28"/>
          <w:szCs w:val="28"/>
        </w:rPr>
        <w:t xml:space="preserve"> </w:t>
      </w:r>
      <w:r w:rsidRPr="00726715">
        <w:rPr>
          <w:spacing w:val="-2"/>
          <w:sz w:val="28"/>
          <w:szCs w:val="28"/>
        </w:rPr>
        <w:t>dục</w:t>
      </w:r>
      <w:r w:rsidRPr="00726715">
        <w:rPr>
          <w:spacing w:val="-14"/>
          <w:sz w:val="28"/>
          <w:szCs w:val="28"/>
        </w:rPr>
        <w:t xml:space="preserve"> </w:t>
      </w:r>
      <w:r w:rsidRPr="00726715">
        <w:rPr>
          <w:spacing w:val="-2"/>
          <w:sz w:val="28"/>
          <w:szCs w:val="28"/>
        </w:rPr>
        <w:t>trong</w:t>
      </w:r>
      <w:r w:rsidRPr="00726715">
        <w:rPr>
          <w:spacing w:val="-14"/>
          <w:sz w:val="28"/>
          <w:szCs w:val="28"/>
        </w:rPr>
        <w:t xml:space="preserve"> </w:t>
      </w:r>
      <w:r w:rsidRPr="00726715">
        <w:rPr>
          <w:spacing w:val="-2"/>
          <w:sz w:val="28"/>
          <w:szCs w:val="28"/>
        </w:rPr>
        <w:t>trường</w:t>
      </w:r>
      <w:r w:rsidRPr="00726715">
        <w:rPr>
          <w:spacing w:val="-13"/>
          <w:sz w:val="28"/>
          <w:szCs w:val="28"/>
        </w:rPr>
        <w:t xml:space="preserve"> </w:t>
      </w:r>
      <w:r w:rsidRPr="00726715">
        <w:rPr>
          <w:spacing w:val="-2"/>
          <w:sz w:val="28"/>
          <w:szCs w:val="28"/>
        </w:rPr>
        <w:t>THCS.</w:t>
      </w:r>
    </w:p>
    <w:p w:rsidR="008631D8" w:rsidRDefault="008631D8" w:rsidP="00B140A0">
      <w:pPr>
        <w:pStyle w:val="BodyText"/>
        <w:spacing w:before="0" w:line="288" w:lineRule="auto"/>
        <w:ind w:left="0" w:firstLine="720"/>
        <w:rPr>
          <w:i/>
          <w:spacing w:val="-2"/>
          <w:sz w:val="28"/>
          <w:szCs w:val="28"/>
          <w:lang w:val="en-US"/>
        </w:rPr>
      </w:pPr>
      <w:proofErr w:type="gramStart"/>
      <w:r w:rsidRPr="00574914">
        <w:rPr>
          <w:b/>
          <w:spacing w:val="-2"/>
          <w:sz w:val="28"/>
          <w:szCs w:val="28"/>
          <w:lang w:val="en-US"/>
        </w:rPr>
        <w:t>2</w:t>
      </w:r>
      <w:r>
        <w:rPr>
          <w:spacing w:val="-2"/>
          <w:sz w:val="28"/>
          <w:szCs w:val="28"/>
          <w:lang w:val="en-US"/>
        </w:rPr>
        <w:t>.</w:t>
      </w:r>
      <w:r w:rsidRPr="00726715">
        <w:rPr>
          <w:b/>
          <w:sz w:val="28"/>
          <w:szCs w:val="28"/>
        </w:rPr>
        <w:t>Nội</w:t>
      </w:r>
      <w:proofErr w:type="gramEnd"/>
      <w:r w:rsidRPr="00726715">
        <w:rPr>
          <w:b/>
          <w:spacing w:val="-1"/>
          <w:sz w:val="28"/>
          <w:szCs w:val="28"/>
        </w:rPr>
        <w:t xml:space="preserve"> </w:t>
      </w:r>
      <w:r w:rsidRPr="00726715">
        <w:rPr>
          <w:b/>
          <w:sz w:val="28"/>
          <w:szCs w:val="28"/>
        </w:rPr>
        <w:t>dung</w:t>
      </w:r>
      <w:r w:rsidRPr="00726715">
        <w:rPr>
          <w:b/>
          <w:spacing w:val="-1"/>
          <w:sz w:val="28"/>
          <w:szCs w:val="28"/>
        </w:rPr>
        <w:t xml:space="preserve"> </w:t>
      </w:r>
      <w:r w:rsidRPr="00726715">
        <w:rPr>
          <w:b/>
          <w:sz w:val="28"/>
          <w:szCs w:val="28"/>
        </w:rPr>
        <w:t>chương</w:t>
      </w:r>
      <w:r w:rsidRPr="00726715">
        <w:rPr>
          <w:b/>
          <w:spacing w:val="-2"/>
          <w:sz w:val="28"/>
          <w:szCs w:val="28"/>
        </w:rPr>
        <w:t xml:space="preserve"> </w:t>
      </w:r>
      <w:r w:rsidRPr="00726715">
        <w:rPr>
          <w:b/>
          <w:sz w:val="28"/>
          <w:szCs w:val="28"/>
        </w:rPr>
        <w:t>trình</w:t>
      </w:r>
      <w:r w:rsidRPr="00726715">
        <w:rPr>
          <w:b/>
          <w:spacing w:val="-1"/>
          <w:sz w:val="28"/>
          <w:szCs w:val="28"/>
        </w:rPr>
        <w:t xml:space="preserve"> </w:t>
      </w:r>
      <w:r w:rsidRPr="00726715">
        <w:rPr>
          <w:b/>
          <w:sz w:val="28"/>
          <w:szCs w:val="28"/>
        </w:rPr>
        <w:t>bồi</w:t>
      </w:r>
      <w:r w:rsidRPr="00726715">
        <w:rPr>
          <w:b/>
          <w:spacing w:val="-2"/>
          <w:sz w:val="28"/>
          <w:szCs w:val="28"/>
        </w:rPr>
        <w:t xml:space="preserve"> </w:t>
      </w:r>
      <w:r w:rsidRPr="00726715">
        <w:rPr>
          <w:b/>
          <w:sz w:val="28"/>
          <w:szCs w:val="28"/>
        </w:rPr>
        <w:t>dưỡng</w:t>
      </w:r>
      <w:r w:rsidRPr="00726715">
        <w:rPr>
          <w:b/>
          <w:spacing w:val="-1"/>
          <w:sz w:val="28"/>
          <w:szCs w:val="28"/>
        </w:rPr>
        <w:t xml:space="preserve"> </w:t>
      </w:r>
      <w:r w:rsidRPr="00726715">
        <w:rPr>
          <w:b/>
          <w:sz w:val="28"/>
          <w:szCs w:val="28"/>
        </w:rPr>
        <w:t>02</w:t>
      </w:r>
      <w:r w:rsidRPr="00726715">
        <w:rPr>
          <w:b/>
          <w:spacing w:val="-1"/>
          <w:sz w:val="28"/>
          <w:szCs w:val="28"/>
        </w:rPr>
        <w:t xml:space="preserve"> </w:t>
      </w:r>
      <w:r w:rsidRPr="00726715">
        <w:rPr>
          <w:i/>
          <w:sz w:val="28"/>
          <w:szCs w:val="28"/>
        </w:rPr>
        <w:t>(40</w:t>
      </w:r>
      <w:r w:rsidRPr="00726715">
        <w:rPr>
          <w:i/>
          <w:spacing w:val="-1"/>
          <w:sz w:val="28"/>
          <w:szCs w:val="28"/>
        </w:rPr>
        <w:t xml:space="preserve"> </w:t>
      </w:r>
      <w:r w:rsidRPr="00726715">
        <w:rPr>
          <w:i/>
          <w:spacing w:val="-2"/>
          <w:sz w:val="28"/>
          <w:szCs w:val="28"/>
        </w:rPr>
        <w:t>tiết)</w:t>
      </w:r>
    </w:p>
    <w:p w:rsidR="00123F5F" w:rsidRDefault="00123F5F" w:rsidP="00B140A0">
      <w:pPr>
        <w:tabs>
          <w:tab w:val="left" w:pos="748"/>
        </w:tabs>
        <w:spacing w:line="288" w:lineRule="auto"/>
        <w:jc w:val="both"/>
        <w:rPr>
          <w:sz w:val="28"/>
          <w:szCs w:val="28"/>
        </w:rPr>
      </w:pPr>
      <w:r>
        <w:rPr>
          <w:sz w:val="28"/>
          <w:szCs w:val="28"/>
        </w:rPr>
        <w:tab/>
      </w:r>
      <w:r w:rsidR="008631D8" w:rsidRPr="00123F5F">
        <w:rPr>
          <w:sz w:val="28"/>
          <w:szCs w:val="28"/>
        </w:rPr>
        <w:t>*Nội dung bồi dưỡng cho GV:</w:t>
      </w:r>
      <w:r w:rsidR="008631D8">
        <w:rPr>
          <w:sz w:val="28"/>
          <w:szCs w:val="28"/>
        </w:rPr>
        <w:t xml:space="preserve"> </w:t>
      </w:r>
    </w:p>
    <w:p w:rsidR="00123F5F" w:rsidRDefault="00123F5F" w:rsidP="00B140A0">
      <w:pPr>
        <w:tabs>
          <w:tab w:val="left" w:pos="748"/>
        </w:tabs>
        <w:spacing w:line="288" w:lineRule="auto"/>
        <w:jc w:val="both"/>
        <w:rPr>
          <w:sz w:val="28"/>
          <w:szCs w:val="28"/>
        </w:rPr>
      </w:pPr>
      <w:r>
        <w:rPr>
          <w:sz w:val="28"/>
          <w:szCs w:val="28"/>
        </w:rPr>
        <w:tab/>
      </w:r>
      <w:r w:rsidR="008631D8" w:rsidRPr="00726715">
        <w:rPr>
          <w:sz w:val="28"/>
          <w:szCs w:val="28"/>
        </w:rPr>
        <w:t>GVTHCS</w:t>
      </w:r>
      <w:r w:rsidR="008631D8" w:rsidRPr="00123F5F">
        <w:rPr>
          <w:sz w:val="28"/>
          <w:szCs w:val="28"/>
        </w:rPr>
        <w:t xml:space="preserve"> </w:t>
      </w:r>
      <w:r w:rsidR="008631D8" w:rsidRPr="00726715">
        <w:rPr>
          <w:sz w:val="28"/>
          <w:szCs w:val="28"/>
        </w:rPr>
        <w:t>01:</w:t>
      </w:r>
      <w:r w:rsidR="008631D8" w:rsidRPr="00123F5F">
        <w:rPr>
          <w:sz w:val="28"/>
          <w:szCs w:val="28"/>
        </w:rPr>
        <w:t xml:space="preserve"> </w:t>
      </w:r>
      <w:r w:rsidR="008631D8" w:rsidRPr="00726715">
        <w:rPr>
          <w:sz w:val="28"/>
          <w:szCs w:val="28"/>
        </w:rPr>
        <w:t>Hướng</w:t>
      </w:r>
      <w:r w:rsidR="008631D8" w:rsidRPr="00123F5F">
        <w:rPr>
          <w:sz w:val="28"/>
          <w:szCs w:val="28"/>
        </w:rPr>
        <w:t xml:space="preserve"> </w:t>
      </w:r>
      <w:r w:rsidR="008631D8" w:rsidRPr="00726715">
        <w:rPr>
          <w:sz w:val="28"/>
          <w:szCs w:val="28"/>
        </w:rPr>
        <w:t>dẫn</w:t>
      </w:r>
      <w:r w:rsidR="008631D8" w:rsidRPr="00123F5F">
        <w:rPr>
          <w:sz w:val="28"/>
          <w:szCs w:val="28"/>
        </w:rPr>
        <w:t xml:space="preserve"> </w:t>
      </w:r>
      <w:r w:rsidR="008631D8" w:rsidRPr="00726715">
        <w:rPr>
          <w:sz w:val="28"/>
          <w:szCs w:val="28"/>
        </w:rPr>
        <w:t>thực</w:t>
      </w:r>
      <w:r w:rsidR="008631D8" w:rsidRPr="00123F5F">
        <w:rPr>
          <w:sz w:val="28"/>
          <w:szCs w:val="28"/>
        </w:rPr>
        <w:t xml:space="preserve"> </w:t>
      </w:r>
      <w:r w:rsidR="008631D8" w:rsidRPr="00726715">
        <w:rPr>
          <w:sz w:val="28"/>
          <w:szCs w:val="28"/>
        </w:rPr>
        <w:t>hiện</w:t>
      </w:r>
      <w:r w:rsidR="008631D8" w:rsidRPr="00123F5F">
        <w:rPr>
          <w:sz w:val="28"/>
          <w:szCs w:val="28"/>
        </w:rPr>
        <w:t xml:space="preserve"> </w:t>
      </w:r>
      <w:r w:rsidR="008631D8" w:rsidRPr="00726715">
        <w:rPr>
          <w:sz w:val="28"/>
          <w:szCs w:val="28"/>
        </w:rPr>
        <w:t>Chương</w:t>
      </w:r>
      <w:r w:rsidR="008631D8" w:rsidRPr="00123F5F">
        <w:rPr>
          <w:sz w:val="28"/>
          <w:szCs w:val="28"/>
        </w:rPr>
        <w:t xml:space="preserve"> </w:t>
      </w:r>
      <w:r w:rsidR="008631D8" w:rsidRPr="00726715">
        <w:rPr>
          <w:sz w:val="28"/>
          <w:szCs w:val="28"/>
        </w:rPr>
        <w:t>trình</w:t>
      </w:r>
      <w:r w:rsidR="008631D8" w:rsidRPr="00123F5F">
        <w:rPr>
          <w:sz w:val="28"/>
          <w:szCs w:val="28"/>
        </w:rPr>
        <w:t xml:space="preserve"> </w:t>
      </w:r>
      <w:r w:rsidR="008631D8" w:rsidRPr="00726715">
        <w:rPr>
          <w:sz w:val="28"/>
          <w:szCs w:val="28"/>
        </w:rPr>
        <w:t>Giáo</w:t>
      </w:r>
      <w:r w:rsidR="008631D8" w:rsidRPr="00123F5F">
        <w:rPr>
          <w:sz w:val="28"/>
          <w:szCs w:val="28"/>
        </w:rPr>
        <w:t xml:space="preserve"> </w:t>
      </w:r>
      <w:r w:rsidR="008631D8" w:rsidRPr="00726715">
        <w:rPr>
          <w:sz w:val="28"/>
          <w:szCs w:val="28"/>
        </w:rPr>
        <w:t>dục</w:t>
      </w:r>
      <w:r w:rsidR="008631D8" w:rsidRPr="00123F5F">
        <w:rPr>
          <w:sz w:val="28"/>
          <w:szCs w:val="28"/>
        </w:rPr>
        <w:t xml:space="preserve"> </w:t>
      </w:r>
      <w:r w:rsidR="008631D8" w:rsidRPr="00726715">
        <w:rPr>
          <w:sz w:val="28"/>
          <w:szCs w:val="28"/>
        </w:rPr>
        <w:t>phổ</w:t>
      </w:r>
      <w:r w:rsidR="008631D8" w:rsidRPr="00123F5F">
        <w:rPr>
          <w:sz w:val="28"/>
          <w:szCs w:val="28"/>
        </w:rPr>
        <w:t xml:space="preserve"> thông 2018</w:t>
      </w:r>
    </w:p>
    <w:p w:rsidR="00123F5F" w:rsidRPr="00123F5F" w:rsidRDefault="00123F5F" w:rsidP="00B140A0">
      <w:pPr>
        <w:tabs>
          <w:tab w:val="left" w:pos="748"/>
        </w:tabs>
        <w:spacing w:line="288" w:lineRule="auto"/>
        <w:jc w:val="both"/>
        <w:rPr>
          <w:sz w:val="28"/>
          <w:szCs w:val="28"/>
        </w:rPr>
      </w:pPr>
      <w:r>
        <w:rPr>
          <w:sz w:val="28"/>
          <w:szCs w:val="28"/>
        </w:rPr>
        <w:tab/>
      </w:r>
      <w:r w:rsidRPr="00123F5F">
        <w:rPr>
          <w:sz w:val="28"/>
          <w:szCs w:val="28"/>
        </w:rPr>
        <w:t xml:space="preserve">Nội dung bồi dưỡng cho </w:t>
      </w:r>
      <w:r w:rsidRPr="00123F5F">
        <w:rPr>
          <w:spacing w:val="-2"/>
          <w:sz w:val="28"/>
          <w:szCs w:val="28"/>
        </w:rPr>
        <w:t>CBQL</w:t>
      </w:r>
      <w:proofErr w:type="gramStart"/>
      <w:r w:rsidRPr="00123F5F">
        <w:rPr>
          <w:spacing w:val="-2"/>
          <w:sz w:val="28"/>
          <w:szCs w:val="28"/>
        </w:rPr>
        <w:t>:QLTHCS02</w:t>
      </w:r>
      <w:proofErr w:type="gramEnd"/>
      <w:r w:rsidRPr="00123F5F">
        <w:rPr>
          <w:spacing w:val="-2"/>
          <w:sz w:val="28"/>
          <w:szCs w:val="28"/>
        </w:rPr>
        <w:t>:</w:t>
      </w:r>
      <w:r w:rsidRPr="00123F5F">
        <w:rPr>
          <w:spacing w:val="-16"/>
          <w:sz w:val="28"/>
          <w:szCs w:val="28"/>
        </w:rPr>
        <w:t xml:space="preserve"> </w:t>
      </w:r>
      <w:r w:rsidRPr="00123F5F">
        <w:rPr>
          <w:spacing w:val="-2"/>
          <w:sz w:val="28"/>
          <w:szCs w:val="28"/>
        </w:rPr>
        <w:t>Quản</w:t>
      </w:r>
      <w:r w:rsidRPr="00123F5F">
        <w:rPr>
          <w:spacing w:val="-15"/>
          <w:sz w:val="28"/>
          <w:szCs w:val="28"/>
        </w:rPr>
        <w:t xml:space="preserve"> </w:t>
      </w:r>
      <w:r w:rsidRPr="00123F5F">
        <w:rPr>
          <w:spacing w:val="-2"/>
          <w:sz w:val="28"/>
          <w:szCs w:val="28"/>
        </w:rPr>
        <w:t>trị</w:t>
      </w:r>
      <w:r w:rsidRPr="00123F5F">
        <w:rPr>
          <w:spacing w:val="-15"/>
          <w:sz w:val="28"/>
          <w:szCs w:val="28"/>
        </w:rPr>
        <w:t xml:space="preserve"> </w:t>
      </w:r>
      <w:r w:rsidRPr="00123F5F">
        <w:rPr>
          <w:spacing w:val="-2"/>
          <w:sz w:val="28"/>
          <w:szCs w:val="28"/>
        </w:rPr>
        <w:t>nhân</w:t>
      </w:r>
      <w:r w:rsidRPr="00123F5F">
        <w:rPr>
          <w:spacing w:val="-15"/>
          <w:sz w:val="28"/>
          <w:szCs w:val="28"/>
        </w:rPr>
        <w:t xml:space="preserve"> </w:t>
      </w:r>
      <w:r w:rsidRPr="00123F5F">
        <w:rPr>
          <w:spacing w:val="-2"/>
          <w:sz w:val="28"/>
          <w:szCs w:val="28"/>
        </w:rPr>
        <w:t>sự</w:t>
      </w:r>
      <w:r w:rsidRPr="00123F5F">
        <w:rPr>
          <w:spacing w:val="-15"/>
          <w:sz w:val="28"/>
          <w:szCs w:val="28"/>
        </w:rPr>
        <w:t xml:space="preserve"> </w:t>
      </w:r>
      <w:r w:rsidRPr="00123F5F">
        <w:rPr>
          <w:spacing w:val="-2"/>
          <w:sz w:val="28"/>
          <w:szCs w:val="28"/>
        </w:rPr>
        <w:t>trong</w:t>
      </w:r>
      <w:r w:rsidRPr="00123F5F">
        <w:rPr>
          <w:spacing w:val="-16"/>
          <w:sz w:val="28"/>
          <w:szCs w:val="28"/>
        </w:rPr>
        <w:t xml:space="preserve"> </w:t>
      </w:r>
      <w:r w:rsidRPr="00123F5F">
        <w:rPr>
          <w:spacing w:val="-2"/>
          <w:sz w:val="28"/>
          <w:szCs w:val="28"/>
        </w:rPr>
        <w:t>trường</w:t>
      </w:r>
      <w:r w:rsidRPr="00123F5F">
        <w:rPr>
          <w:spacing w:val="-14"/>
          <w:sz w:val="28"/>
          <w:szCs w:val="28"/>
        </w:rPr>
        <w:t xml:space="preserve"> </w:t>
      </w:r>
      <w:r w:rsidRPr="00123F5F">
        <w:rPr>
          <w:spacing w:val="-4"/>
          <w:sz w:val="28"/>
          <w:szCs w:val="28"/>
        </w:rPr>
        <w:t>THCS</w:t>
      </w:r>
    </w:p>
    <w:p w:rsidR="00123F5F" w:rsidRDefault="00123F5F" w:rsidP="00B140A0">
      <w:pPr>
        <w:tabs>
          <w:tab w:val="left" w:pos="748"/>
        </w:tabs>
        <w:spacing w:line="288" w:lineRule="auto"/>
        <w:jc w:val="both"/>
        <w:rPr>
          <w:i/>
          <w:sz w:val="28"/>
          <w:szCs w:val="28"/>
        </w:rPr>
      </w:pPr>
      <w:r>
        <w:rPr>
          <w:sz w:val="28"/>
          <w:szCs w:val="28"/>
        </w:rPr>
        <w:tab/>
      </w:r>
      <w:proofErr w:type="gramStart"/>
      <w:r w:rsidRPr="00123F5F">
        <w:rPr>
          <w:b/>
          <w:sz w:val="28"/>
          <w:szCs w:val="28"/>
        </w:rPr>
        <w:t>3.Nội</w:t>
      </w:r>
      <w:proofErr w:type="gramEnd"/>
      <w:r w:rsidRPr="00123F5F">
        <w:rPr>
          <w:b/>
          <w:sz w:val="28"/>
          <w:szCs w:val="28"/>
        </w:rPr>
        <w:t xml:space="preserve"> dung chương trình bồi dưỡng 3</w:t>
      </w:r>
      <w:r w:rsidRPr="00123F5F">
        <w:rPr>
          <w:i/>
          <w:sz w:val="28"/>
          <w:szCs w:val="28"/>
        </w:rPr>
        <w:t>(40 tiết)</w:t>
      </w:r>
    </w:p>
    <w:p w:rsidR="00123F5F" w:rsidRPr="00123F5F" w:rsidRDefault="00123F5F" w:rsidP="00B140A0">
      <w:pPr>
        <w:tabs>
          <w:tab w:val="left" w:pos="748"/>
        </w:tabs>
        <w:spacing w:line="288" w:lineRule="auto"/>
        <w:jc w:val="both"/>
        <w:rPr>
          <w:sz w:val="28"/>
          <w:szCs w:val="28"/>
        </w:rPr>
      </w:pPr>
      <w:r>
        <w:rPr>
          <w:i/>
          <w:sz w:val="28"/>
          <w:szCs w:val="28"/>
        </w:rPr>
        <w:tab/>
      </w:r>
      <w:r w:rsidRPr="00123F5F">
        <w:rPr>
          <w:sz w:val="28"/>
          <w:szCs w:val="28"/>
        </w:rPr>
        <w:t xml:space="preserve">Các mô đun chọn trong Thông tư số 17/2019 </w:t>
      </w:r>
      <w:r w:rsidRPr="00123F5F">
        <w:rPr>
          <w:sz w:val="28"/>
          <w:szCs w:val="28"/>
        </w:rPr>
        <w:t>TT-BGDĐT</w:t>
      </w:r>
      <w:r w:rsidRPr="00123F5F">
        <w:rPr>
          <w:sz w:val="28"/>
          <w:szCs w:val="28"/>
        </w:rPr>
        <w:t>, Thông tư số</w:t>
      </w:r>
      <w:r w:rsidRPr="00123F5F">
        <w:rPr>
          <w:sz w:val="28"/>
          <w:szCs w:val="28"/>
        </w:rPr>
        <w:t>18/2019/TT-BGDĐT đảm bảo thời lượng 40 tiết; không chọn mô đun đã bồi dưỡng trong các năm học trước.</w:t>
      </w:r>
    </w:p>
    <w:p w:rsidR="00123F5F" w:rsidRPr="00123F5F" w:rsidRDefault="00123F5F" w:rsidP="00B140A0">
      <w:pPr>
        <w:tabs>
          <w:tab w:val="left" w:pos="748"/>
        </w:tabs>
        <w:spacing w:line="288" w:lineRule="auto"/>
        <w:jc w:val="both"/>
        <w:rPr>
          <w:sz w:val="28"/>
          <w:szCs w:val="28"/>
        </w:rPr>
      </w:pPr>
      <w:r w:rsidRPr="00123F5F">
        <w:rPr>
          <w:sz w:val="28"/>
          <w:szCs w:val="28"/>
        </w:rPr>
        <w:tab/>
      </w:r>
      <w:r w:rsidRPr="00123F5F">
        <w:rPr>
          <w:sz w:val="28"/>
          <w:szCs w:val="28"/>
        </w:rPr>
        <w:t>Trên cơ sở các mô đun đề xuất của trường, phòng GDĐT lựa chọn mô</w:t>
      </w:r>
      <w:r w:rsidRPr="00123F5F">
        <w:rPr>
          <w:spacing w:val="40"/>
          <w:sz w:val="28"/>
          <w:szCs w:val="28"/>
        </w:rPr>
        <w:t xml:space="preserve"> </w:t>
      </w:r>
      <w:r w:rsidRPr="00123F5F">
        <w:rPr>
          <w:sz w:val="28"/>
          <w:szCs w:val="28"/>
        </w:rPr>
        <w:t xml:space="preserve">đun được đa số GV, CBQL đề xuất để xây dựng kế hoạch triển khai chương trình bồi dưỡng 03 cùng với Chương trình bồi dưỡng 01; 02 do Sở GDĐT chỉ </w:t>
      </w:r>
      <w:r w:rsidRPr="00123F5F">
        <w:rPr>
          <w:spacing w:val="-2"/>
          <w:sz w:val="28"/>
          <w:szCs w:val="28"/>
        </w:rPr>
        <w:t>định</w:t>
      </w:r>
    </w:p>
    <w:p w:rsidR="008631D8" w:rsidRPr="00123F5F" w:rsidRDefault="008631D8" w:rsidP="00B140A0">
      <w:pPr>
        <w:spacing w:line="288" w:lineRule="auto"/>
        <w:ind w:firstLine="720"/>
        <w:rPr>
          <w:spacing w:val="-2"/>
          <w:sz w:val="28"/>
          <w:szCs w:val="28"/>
        </w:rPr>
      </w:pPr>
      <w:r w:rsidRPr="00835C57">
        <w:rPr>
          <w:b/>
          <w:bCs/>
          <w:sz w:val="28"/>
          <w:szCs w:val="28"/>
          <w:shd w:val="clear" w:color="auto" w:fill="FFFFFF"/>
        </w:rPr>
        <w:lastRenderedPageBreak/>
        <w:t>I</w:t>
      </w:r>
      <w:r>
        <w:rPr>
          <w:b/>
          <w:bCs/>
          <w:sz w:val="28"/>
          <w:szCs w:val="28"/>
          <w:shd w:val="clear" w:color="auto" w:fill="FFFFFF"/>
        </w:rPr>
        <w:t>V</w:t>
      </w:r>
      <w:r w:rsidRPr="00835C57">
        <w:rPr>
          <w:b/>
          <w:bCs/>
          <w:sz w:val="28"/>
          <w:szCs w:val="28"/>
          <w:shd w:val="clear" w:color="auto" w:fill="FFFFFF"/>
        </w:rPr>
        <w:t xml:space="preserve">. </w:t>
      </w:r>
      <w:r w:rsidRPr="00835C57">
        <w:rPr>
          <w:b/>
          <w:sz w:val="28"/>
          <w:szCs w:val="28"/>
        </w:rPr>
        <w:t>Phương pháp và loại</w:t>
      </w:r>
      <w:r w:rsidRPr="00835C57">
        <w:rPr>
          <w:b/>
          <w:spacing w:val="-1"/>
          <w:sz w:val="28"/>
          <w:szCs w:val="28"/>
        </w:rPr>
        <w:t xml:space="preserve"> </w:t>
      </w:r>
      <w:r w:rsidRPr="00835C57">
        <w:rPr>
          <w:b/>
          <w:sz w:val="28"/>
          <w:szCs w:val="28"/>
        </w:rPr>
        <w:t>hình tổ chức</w:t>
      </w:r>
    </w:p>
    <w:p w:rsidR="008631D8" w:rsidRPr="00B71050" w:rsidRDefault="008631D8" w:rsidP="00B140A0">
      <w:pPr>
        <w:spacing w:line="288" w:lineRule="auto"/>
        <w:ind w:firstLine="720"/>
        <w:jc w:val="both"/>
        <w:rPr>
          <w:b/>
          <w:bCs/>
          <w:sz w:val="28"/>
          <w:szCs w:val="28"/>
          <w:shd w:val="clear" w:color="auto" w:fill="FFFFFF"/>
        </w:rPr>
      </w:pPr>
      <w:r>
        <w:rPr>
          <w:b/>
          <w:bCs/>
          <w:sz w:val="28"/>
          <w:szCs w:val="28"/>
          <w:shd w:val="clear" w:color="auto" w:fill="FFFFFF"/>
        </w:rPr>
        <w:t xml:space="preserve">1. </w:t>
      </w:r>
      <w:r w:rsidRPr="00FC3595">
        <w:rPr>
          <w:b/>
          <w:sz w:val="28"/>
          <w:szCs w:val="28"/>
        </w:rPr>
        <w:t>Phương pháp</w:t>
      </w:r>
    </w:p>
    <w:p w:rsidR="008631D8" w:rsidRPr="00FC3595" w:rsidRDefault="008631D8" w:rsidP="00B140A0">
      <w:pPr>
        <w:tabs>
          <w:tab w:val="left" w:pos="720"/>
        </w:tabs>
        <w:spacing w:line="288" w:lineRule="auto"/>
        <w:jc w:val="both"/>
        <w:rPr>
          <w:sz w:val="28"/>
          <w:szCs w:val="28"/>
          <w:lang w:val="pt-BR"/>
        </w:rPr>
      </w:pPr>
      <w:r w:rsidRPr="00FC3595">
        <w:rPr>
          <w:sz w:val="28"/>
          <w:szCs w:val="28"/>
          <w:lang w:val="pt-BR"/>
        </w:rPr>
        <w:tab/>
        <w:t>Thực hiện bằng phương pháp tích cực, tăng cường tự học, phát huy tính tích cực, chủ động và tư duy sáng tạo của giáo viên, cán bộ quản lý. Tăng cường thực hành tại các cơ sở giáo dục mầm non, giáo dục phổ thông. Thảo luận, trao đổi, chia sẻ thông tin, kiến thức và kinh nghiệm giữa báo cáo viên với giáo viên và cán bộ quản lý; giữa giáo viên và cán bộ quản lý.</w:t>
      </w:r>
    </w:p>
    <w:p w:rsidR="008631D8" w:rsidRPr="00FC3595" w:rsidRDefault="008631D8" w:rsidP="00B140A0">
      <w:pPr>
        <w:spacing w:line="288" w:lineRule="auto"/>
        <w:ind w:firstLine="720"/>
        <w:jc w:val="both"/>
        <w:rPr>
          <w:sz w:val="28"/>
          <w:szCs w:val="28"/>
          <w:lang w:val="pt-BR"/>
        </w:rPr>
      </w:pPr>
      <w:r w:rsidRPr="00FC3595">
        <w:rPr>
          <w:sz w:val="28"/>
          <w:szCs w:val="28"/>
          <w:lang w:val="pt-BR"/>
        </w:rPr>
        <w:t>Các cơ sở giáo dục mầm non, giáo dục phổ thông triển khai thực hiện, tổ chức kiểm tra, đánh giá, báo cáo (Chương trình bồi dưỡng 01; 02) về Phòng Giáo dục và Đào tạo theo quy định.</w:t>
      </w:r>
    </w:p>
    <w:p w:rsidR="008631D8" w:rsidRPr="00FC3595" w:rsidRDefault="008631D8" w:rsidP="00B140A0">
      <w:pPr>
        <w:spacing w:line="288" w:lineRule="auto"/>
        <w:ind w:firstLine="720"/>
        <w:jc w:val="both"/>
        <w:rPr>
          <w:sz w:val="28"/>
          <w:szCs w:val="28"/>
          <w:lang w:val="pt-BR"/>
        </w:rPr>
      </w:pPr>
      <w:r w:rsidRPr="00FC3595">
        <w:rPr>
          <w:sz w:val="28"/>
          <w:szCs w:val="28"/>
          <w:lang w:val="pt-BR"/>
        </w:rPr>
        <w:t xml:space="preserve">Riêng Chương trình bồi dưỡng 03, Sở GDĐT và Phòng GDĐT sẽ phối hợp các trường sư phạm đủ năng lực, thẩm quyền triển khai bồi dưỡng, tổ chức kiểm tra đánh giá theo quy định tại tại Khoản 3 Điều 15 của </w:t>
      </w:r>
      <w:r w:rsidRPr="00FC3595">
        <w:rPr>
          <w:spacing w:val="-2"/>
          <w:sz w:val="28"/>
          <w:szCs w:val="28"/>
          <w:lang w:val="pt-BR"/>
        </w:rPr>
        <w:t xml:space="preserve">VBHN </w:t>
      </w:r>
      <w:r w:rsidRPr="00FC3595">
        <w:rPr>
          <w:bCs/>
          <w:sz w:val="28"/>
          <w:szCs w:val="28"/>
          <w:shd w:val="clear" w:color="auto" w:fill="FFFFFF"/>
          <w:lang w:val="pt-BR"/>
        </w:rPr>
        <w:t>số 08/2022/VBHN-BGDĐT</w:t>
      </w:r>
      <w:r w:rsidRPr="00FC3595">
        <w:rPr>
          <w:sz w:val="28"/>
          <w:szCs w:val="28"/>
          <w:lang w:val="pt-BR"/>
        </w:rPr>
        <w:t>.</w:t>
      </w:r>
    </w:p>
    <w:p w:rsidR="008631D8" w:rsidRPr="00FC3595" w:rsidRDefault="008631D8" w:rsidP="00B140A0">
      <w:pPr>
        <w:spacing w:line="288" w:lineRule="auto"/>
        <w:ind w:firstLine="720"/>
        <w:jc w:val="both"/>
        <w:rPr>
          <w:b/>
          <w:sz w:val="28"/>
          <w:szCs w:val="28"/>
          <w:lang w:val="pt-BR"/>
        </w:rPr>
      </w:pPr>
      <w:r w:rsidRPr="00FC3595">
        <w:rPr>
          <w:b/>
          <w:sz w:val="28"/>
          <w:szCs w:val="28"/>
          <w:lang w:val="pt-BR"/>
        </w:rPr>
        <w:t>2. Loại hình</w:t>
      </w:r>
    </w:p>
    <w:p w:rsidR="008631D8" w:rsidRDefault="008631D8" w:rsidP="00B140A0">
      <w:pPr>
        <w:tabs>
          <w:tab w:val="left" w:pos="709"/>
        </w:tabs>
        <w:spacing w:line="288" w:lineRule="auto"/>
        <w:jc w:val="both"/>
        <w:rPr>
          <w:sz w:val="28"/>
          <w:szCs w:val="28"/>
          <w:lang w:val="pt-BR"/>
        </w:rPr>
      </w:pPr>
      <w:r w:rsidRPr="00FC3595">
        <w:rPr>
          <w:sz w:val="28"/>
          <w:szCs w:val="28"/>
          <w:lang w:val="pt-BR"/>
        </w:rPr>
        <w:tab/>
        <w:t>Thực hiện các loại hình BDTX (tập trung, từ xa, bán tập trung) phù hợp quy định.</w:t>
      </w:r>
    </w:p>
    <w:p w:rsidR="008631D8" w:rsidRPr="00835C57" w:rsidRDefault="008631D8" w:rsidP="00B140A0">
      <w:pPr>
        <w:tabs>
          <w:tab w:val="left" w:pos="709"/>
        </w:tabs>
        <w:spacing w:line="288" w:lineRule="auto"/>
        <w:jc w:val="both"/>
        <w:rPr>
          <w:b/>
          <w:sz w:val="28"/>
          <w:szCs w:val="28"/>
          <w:lang w:val="pt-BR"/>
        </w:rPr>
      </w:pPr>
      <w:r>
        <w:rPr>
          <w:sz w:val="28"/>
          <w:szCs w:val="28"/>
          <w:lang w:val="pt-BR"/>
        </w:rPr>
        <w:tab/>
      </w:r>
      <w:r w:rsidRPr="00835C57">
        <w:rPr>
          <w:b/>
          <w:sz w:val="28"/>
          <w:szCs w:val="28"/>
          <w:lang w:val="pt-BR"/>
        </w:rPr>
        <w:t>V.</w:t>
      </w:r>
      <w:r>
        <w:rPr>
          <w:b/>
          <w:sz w:val="28"/>
          <w:szCs w:val="28"/>
          <w:lang w:val="pt-BR"/>
        </w:rPr>
        <w:t xml:space="preserve"> </w:t>
      </w:r>
      <w:r w:rsidRPr="00835C57">
        <w:rPr>
          <w:b/>
          <w:sz w:val="28"/>
          <w:szCs w:val="28"/>
        </w:rPr>
        <w:t>Đánh giá và xếp loại, cấp chứng</w:t>
      </w:r>
      <w:r w:rsidRPr="00835C57">
        <w:rPr>
          <w:b/>
          <w:spacing w:val="-6"/>
          <w:sz w:val="28"/>
          <w:szCs w:val="28"/>
        </w:rPr>
        <w:t xml:space="preserve"> </w:t>
      </w:r>
      <w:r w:rsidRPr="00835C57">
        <w:rPr>
          <w:b/>
          <w:sz w:val="28"/>
          <w:szCs w:val="28"/>
        </w:rPr>
        <w:t>chỉ</w:t>
      </w:r>
    </w:p>
    <w:p w:rsidR="008631D8" w:rsidRPr="00FC3595" w:rsidRDefault="008631D8" w:rsidP="00B140A0">
      <w:pPr>
        <w:tabs>
          <w:tab w:val="left" w:pos="709"/>
        </w:tabs>
        <w:spacing w:line="288" w:lineRule="auto"/>
        <w:jc w:val="both"/>
        <w:rPr>
          <w:b/>
          <w:sz w:val="28"/>
          <w:szCs w:val="28"/>
          <w:lang w:val="pt-BR"/>
        </w:rPr>
      </w:pPr>
      <w:r w:rsidRPr="00FC3595">
        <w:rPr>
          <w:b/>
          <w:sz w:val="28"/>
          <w:szCs w:val="28"/>
          <w:lang w:val="pt-BR"/>
        </w:rPr>
        <w:tab/>
        <w:t>1. Đánh giá, xếp loại</w:t>
      </w:r>
    </w:p>
    <w:p w:rsidR="008631D8" w:rsidRPr="00FC3595" w:rsidRDefault="008631D8" w:rsidP="00B140A0">
      <w:pPr>
        <w:tabs>
          <w:tab w:val="left" w:pos="709"/>
        </w:tabs>
        <w:spacing w:line="288" w:lineRule="auto"/>
        <w:jc w:val="both"/>
        <w:rPr>
          <w:sz w:val="28"/>
          <w:szCs w:val="28"/>
          <w:lang w:val="pt-BR"/>
        </w:rPr>
      </w:pPr>
      <w:r w:rsidRPr="00FC3595">
        <w:rPr>
          <w:sz w:val="28"/>
          <w:szCs w:val="28"/>
          <w:lang w:val="pt-BR"/>
        </w:rPr>
        <w:tab/>
        <w:t xml:space="preserve">- Đánh giá và xếp loại kết quả BDTX thực hiện theo quy định tại Điều 11 của </w:t>
      </w:r>
      <w:r w:rsidRPr="00FC3595">
        <w:rPr>
          <w:spacing w:val="-2"/>
          <w:sz w:val="28"/>
          <w:szCs w:val="28"/>
          <w:lang w:val="pt-BR"/>
        </w:rPr>
        <w:t xml:space="preserve">VBHN </w:t>
      </w:r>
      <w:r w:rsidRPr="00FC3595">
        <w:rPr>
          <w:bCs/>
          <w:sz w:val="28"/>
          <w:szCs w:val="28"/>
          <w:shd w:val="clear" w:color="auto" w:fill="FFFFFF"/>
          <w:lang w:val="pt-BR"/>
        </w:rPr>
        <w:t>số 08/2022/VBHN-BGDĐT</w:t>
      </w:r>
      <w:r w:rsidRPr="00FC3595">
        <w:rPr>
          <w:sz w:val="28"/>
          <w:szCs w:val="28"/>
          <w:lang w:val="pt-BR"/>
        </w:rPr>
        <w:t>.</w:t>
      </w:r>
    </w:p>
    <w:p w:rsidR="008631D8" w:rsidRPr="00FC3595" w:rsidRDefault="008631D8" w:rsidP="00B140A0">
      <w:pPr>
        <w:tabs>
          <w:tab w:val="left" w:pos="709"/>
        </w:tabs>
        <w:spacing w:line="288" w:lineRule="auto"/>
        <w:jc w:val="both"/>
        <w:rPr>
          <w:sz w:val="28"/>
          <w:szCs w:val="28"/>
          <w:lang w:val="pt-BR"/>
        </w:rPr>
      </w:pPr>
      <w:r w:rsidRPr="00FC3595">
        <w:rPr>
          <w:sz w:val="28"/>
          <w:szCs w:val="28"/>
          <w:lang w:val="pt-BR"/>
        </w:rPr>
        <w:tab/>
        <w:t>- Nếu GV, CBQL hoàn thành cả 03 chương trình bồi dưỡng theo quy định (đạt 05 điểm trở lên mỗi chương trình theo thang điểm 10) thì được công nhận hoàn thành kế hoạch BDTX năm học.</w:t>
      </w:r>
    </w:p>
    <w:p w:rsidR="008631D8" w:rsidRPr="00FC3595" w:rsidRDefault="008631D8" w:rsidP="00B140A0">
      <w:pPr>
        <w:tabs>
          <w:tab w:val="left" w:pos="709"/>
        </w:tabs>
        <w:spacing w:line="288" w:lineRule="auto"/>
        <w:jc w:val="both"/>
        <w:rPr>
          <w:spacing w:val="2"/>
          <w:sz w:val="28"/>
          <w:szCs w:val="28"/>
          <w:lang w:val="pt-BR"/>
        </w:rPr>
      </w:pPr>
      <w:r w:rsidRPr="00FC3595">
        <w:rPr>
          <w:sz w:val="28"/>
          <w:szCs w:val="28"/>
          <w:lang w:val="pt-BR"/>
        </w:rPr>
        <w:tab/>
        <w:t xml:space="preserve">Nếu tham gia kỳ kiểm tra BDTX chương trình 03 do các trường sư phạm tổ chức </w:t>
      </w:r>
      <w:r w:rsidRPr="00FC3595">
        <w:rPr>
          <w:spacing w:val="2"/>
          <w:sz w:val="28"/>
          <w:szCs w:val="28"/>
          <w:lang w:val="pt-BR"/>
        </w:rPr>
        <w:t xml:space="preserve">có kết quả điểm dưới 5; GV, CBQL phải có đơn đăng ký ôn tập, kiểm tra lần 2 gửi cấp </w:t>
      </w:r>
      <w:r w:rsidRPr="00FC3595">
        <w:rPr>
          <w:sz w:val="28"/>
          <w:szCs w:val="28"/>
          <w:lang w:val="pt-BR"/>
        </w:rPr>
        <w:t>quản lý và nộp lệ phí đăng ký kiểm tra theo quy định của trường sư phạm.</w:t>
      </w:r>
    </w:p>
    <w:p w:rsidR="008631D8" w:rsidRPr="00FC3595" w:rsidRDefault="008631D8" w:rsidP="00B140A0">
      <w:pPr>
        <w:tabs>
          <w:tab w:val="left" w:pos="709"/>
        </w:tabs>
        <w:spacing w:line="288" w:lineRule="auto"/>
        <w:jc w:val="both"/>
        <w:rPr>
          <w:b/>
          <w:sz w:val="28"/>
          <w:szCs w:val="28"/>
          <w:lang w:val="pt-BR"/>
        </w:rPr>
      </w:pPr>
      <w:r w:rsidRPr="00FC3595">
        <w:rPr>
          <w:sz w:val="28"/>
          <w:szCs w:val="28"/>
          <w:lang w:val="pt-BR"/>
        </w:rPr>
        <w:tab/>
      </w:r>
      <w:r w:rsidRPr="00FC3595">
        <w:rPr>
          <w:sz w:val="28"/>
          <w:szCs w:val="28"/>
          <w:lang w:val="pt-BR"/>
        </w:rPr>
        <w:tab/>
      </w:r>
      <w:r w:rsidRPr="00FC3595">
        <w:rPr>
          <w:b/>
          <w:sz w:val="28"/>
          <w:szCs w:val="28"/>
          <w:lang w:val="pt-BR"/>
        </w:rPr>
        <w:t>2. Công nhận hoàn thành kế hoạch BDTX</w:t>
      </w:r>
    </w:p>
    <w:p w:rsidR="008631D8" w:rsidRPr="00FC3595" w:rsidRDefault="008631D8" w:rsidP="00B140A0">
      <w:pPr>
        <w:tabs>
          <w:tab w:val="left" w:pos="709"/>
        </w:tabs>
        <w:spacing w:line="288" w:lineRule="auto"/>
        <w:jc w:val="both"/>
        <w:rPr>
          <w:sz w:val="28"/>
          <w:szCs w:val="28"/>
          <w:lang w:val="pt-BR"/>
        </w:rPr>
      </w:pPr>
      <w:r w:rsidRPr="00FC3595">
        <w:rPr>
          <w:sz w:val="28"/>
          <w:szCs w:val="28"/>
          <w:lang w:val="pt-BR"/>
        </w:rPr>
        <w:tab/>
        <w:t xml:space="preserve">- </w:t>
      </w:r>
      <w:r w:rsidRPr="00FC3595">
        <w:rPr>
          <w:bCs/>
          <w:sz w:val="28"/>
          <w:szCs w:val="28"/>
          <w:shd w:val="clear" w:color="auto" w:fill="FFFFFF"/>
          <w:lang w:val="pt-BR"/>
        </w:rPr>
        <w:t xml:space="preserve">GV, CBQL </w:t>
      </w:r>
      <w:r w:rsidRPr="00FC3595">
        <w:rPr>
          <w:sz w:val="28"/>
          <w:szCs w:val="28"/>
          <w:lang w:val="pt-BR"/>
        </w:rPr>
        <w:t>hoàn thành cả 03 chương trình bồi dưỡng theo quy định thì được Phòng GDĐT công nhận “Hoàn thành kế hoạch BDTX”.</w:t>
      </w:r>
    </w:p>
    <w:p w:rsidR="008631D8" w:rsidRDefault="008631D8" w:rsidP="00B140A0">
      <w:pPr>
        <w:tabs>
          <w:tab w:val="left" w:pos="709"/>
        </w:tabs>
        <w:spacing w:line="288" w:lineRule="auto"/>
        <w:jc w:val="both"/>
        <w:rPr>
          <w:sz w:val="28"/>
          <w:szCs w:val="28"/>
          <w:lang w:val="pt-BR"/>
        </w:rPr>
      </w:pPr>
      <w:r w:rsidRPr="00FC3595">
        <w:rPr>
          <w:sz w:val="28"/>
          <w:szCs w:val="28"/>
          <w:lang w:val="pt-BR"/>
        </w:rPr>
        <w:tab/>
        <w:t>- GV, CBQL không đáp ứng yêu cầu trên sẽ xếp loại “Không hoàn thành kế hoạch BDTX”.</w:t>
      </w:r>
    </w:p>
    <w:p w:rsidR="008631D8" w:rsidRPr="00B71050" w:rsidRDefault="008631D8" w:rsidP="00B140A0">
      <w:pPr>
        <w:tabs>
          <w:tab w:val="left" w:pos="709"/>
        </w:tabs>
        <w:spacing w:line="288" w:lineRule="auto"/>
        <w:jc w:val="both"/>
        <w:rPr>
          <w:sz w:val="28"/>
          <w:szCs w:val="28"/>
          <w:lang w:val="pt-BR"/>
        </w:rPr>
      </w:pPr>
      <w:r>
        <w:rPr>
          <w:sz w:val="28"/>
          <w:szCs w:val="28"/>
          <w:lang w:val="pt-BR"/>
        </w:rPr>
        <w:tab/>
      </w:r>
      <w:r w:rsidRPr="00FC3595">
        <w:rPr>
          <w:b/>
          <w:sz w:val="28"/>
          <w:szCs w:val="28"/>
          <w:lang w:val="pt-BR"/>
        </w:rPr>
        <w:t>VI. Tài liệu bồi dưỡng</w:t>
      </w:r>
    </w:p>
    <w:p w:rsidR="008631D8" w:rsidRPr="00FC3595" w:rsidRDefault="008631D8" w:rsidP="00B140A0">
      <w:pPr>
        <w:spacing w:line="288" w:lineRule="auto"/>
        <w:jc w:val="both"/>
        <w:rPr>
          <w:sz w:val="28"/>
          <w:szCs w:val="28"/>
          <w:lang w:val="pt-BR"/>
        </w:rPr>
      </w:pPr>
      <w:r w:rsidRPr="00FC3595">
        <w:rPr>
          <w:sz w:val="28"/>
          <w:szCs w:val="28"/>
          <w:lang w:val="pt-BR"/>
        </w:rPr>
        <w:t xml:space="preserve">     </w:t>
      </w:r>
      <w:r w:rsidRPr="00FC3595">
        <w:rPr>
          <w:sz w:val="28"/>
          <w:szCs w:val="28"/>
          <w:lang w:val="pt-BR"/>
        </w:rPr>
        <w:tab/>
        <w:t>- Các văn bản chỉ đạo của ngành, các tài liệu khác có liên quan.</w:t>
      </w:r>
    </w:p>
    <w:p w:rsidR="008631D8" w:rsidRDefault="008631D8" w:rsidP="00B140A0">
      <w:pPr>
        <w:spacing w:line="288" w:lineRule="auto"/>
        <w:ind w:firstLine="720"/>
        <w:jc w:val="both"/>
        <w:rPr>
          <w:bCs/>
          <w:sz w:val="28"/>
          <w:szCs w:val="28"/>
          <w:shd w:val="clear" w:color="auto" w:fill="FFFFFF"/>
          <w:lang w:val="pt-BR"/>
        </w:rPr>
      </w:pPr>
      <w:r w:rsidRPr="00FC3595">
        <w:rPr>
          <w:bCs/>
          <w:sz w:val="28"/>
          <w:szCs w:val="28"/>
          <w:shd w:val="clear" w:color="auto" w:fill="FFFFFF"/>
          <w:lang w:val="pt-BR"/>
        </w:rPr>
        <w:t xml:space="preserve">- </w:t>
      </w:r>
      <w:r w:rsidRPr="00FC3595">
        <w:rPr>
          <w:bCs/>
          <w:spacing w:val="2"/>
          <w:sz w:val="28"/>
          <w:szCs w:val="28"/>
          <w:shd w:val="clear" w:color="auto" w:fill="FFFFFF"/>
          <w:lang w:val="pt-BR"/>
        </w:rPr>
        <w:t xml:space="preserve">Trường sư phạm thực hiện nhiệm vụ BDTX chịu trách nhiệm </w:t>
      </w:r>
      <w:r w:rsidRPr="00FC3595">
        <w:rPr>
          <w:spacing w:val="2"/>
          <w:sz w:val="28"/>
          <w:szCs w:val="28"/>
          <w:lang w:val="pt-BR"/>
        </w:rPr>
        <w:t>cung cấp tài liệu</w:t>
      </w:r>
      <w:r w:rsidRPr="00FC3595">
        <w:rPr>
          <w:sz w:val="28"/>
          <w:szCs w:val="28"/>
          <w:lang w:val="pt-BR"/>
        </w:rPr>
        <w:t xml:space="preserve"> cho GV, CBQL khi tham gia khóa học đảm bảo theo yêu cầu của </w:t>
      </w:r>
      <w:r w:rsidRPr="00FC3595">
        <w:rPr>
          <w:spacing w:val="-2"/>
          <w:sz w:val="28"/>
          <w:szCs w:val="28"/>
          <w:lang w:val="pt-BR"/>
        </w:rPr>
        <w:t xml:space="preserve">VBHN </w:t>
      </w:r>
      <w:r w:rsidRPr="00FC3595">
        <w:rPr>
          <w:bCs/>
          <w:sz w:val="28"/>
          <w:szCs w:val="28"/>
          <w:shd w:val="clear" w:color="auto" w:fill="FFFFFF"/>
          <w:lang w:val="pt-BR"/>
        </w:rPr>
        <w:t>số 08/2022/VBHN-BGDĐT.</w:t>
      </w:r>
    </w:p>
    <w:p w:rsidR="008631D8" w:rsidRPr="00B71050" w:rsidRDefault="008631D8" w:rsidP="00B140A0">
      <w:pPr>
        <w:spacing w:line="288" w:lineRule="auto"/>
        <w:ind w:firstLine="720"/>
        <w:jc w:val="both"/>
        <w:rPr>
          <w:bCs/>
          <w:sz w:val="28"/>
          <w:szCs w:val="28"/>
          <w:shd w:val="clear" w:color="auto" w:fill="FFFFFF"/>
          <w:lang w:val="pt-BR"/>
        </w:rPr>
      </w:pPr>
      <w:r w:rsidRPr="00FC3595">
        <w:rPr>
          <w:b/>
          <w:sz w:val="28"/>
          <w:szCs w:val="28"/>
          <w:lang w:val="pt-BR"/>
        </w:rPr>
        <w:t>VII. Hồ sơ BDTX</w:t>
      </w:r>
    </w:p>
    <w:p w:rsidR="008631D8" w:rsidRPr="00B71050" w:rsidRDefault="008631D8" w:rsidP="00B140A0">
      <w:pPr>
        <w:spacing w:line="288" w:lineRule="auto"/>
        <w:ind w:firstLine="720"/>
        <w:jc w:val="both"/>
        <w:rPr>
          <w:rStyle w:val="Emphasis"/>
          <w:b/>
          <w:i w:val="0"/>
          <w:iCs w:val="0"/>
          <w:sz w:val="28"/>
          <w:szCs w:val="28"/>
          <w:lang w:val="pt-BR"/>
        </w:rPr>
      </w:pPr>
      <w:r>
        <w:rPr>
          <w:rStyle w:val="Emphasis"/>
          <w:b/>
          <w:bCs/>
          <w:spacing w:val="2"/>
          <w:sz w:val="28"/>
          <w:szCs w:val="28"/>
          <w:lang w:val="pt-BR"/>
        </w:rPr>
        <w:lastRenderedPageBreak/>
        <w:t xml:space="preserve">1. </w:t>
      </w:r>
      <w:r w:rsidRPr="00FC3595">
        <w:rPr>
          <w:rStyle w:val="Emphasis"/>
          <w:b/>
          <w:bCs/>
          <w:spacing w:val="2"/>
          <w:sz w:val="28"/>
          <w:szCs w:val="28"/>
          <w:lang w:val="pt-BR"/>
        </w:rPr>
        <w:t>Đối với cá nhân:</w:t>
      </w:r>
    </w:p>
    <w:p w:rsidR="008631D8" w:rsidRPr="00FC3595" w:rsidRDefault="008631D8" w:rsidP="00B140A0">
      <w:pPr>
        <w:spacing w:line="288" w:lineRule="auto"/>
        <w:ind w:firstLine="720"/>
        <w:jc w:val="both"/>
        <w:rPr>
          <w:spacing w:val="2"/>
          <w:sz w:val="28"/>
          <w:szCs w:val="28"/>
          <w:lang w:val="pt-BR"/>
        </w:rPr>
      </w:pPr>
      <w:r w:rsidRPr="00FC3595">
        <w:rPr>
          <w:rStyle w:val="Emphasis"/>
          <w:bCs/>
          <w:i w:val="0"/>
          <w:spacing w:val="2"/>
          <w:sz w:val="28"/>
          <w:szCs w:val="28"/>
          <w:lang w:val="pt-BR"/>
        </w:rPr>
        <w:t>+</w:t>
      </w:r>
      <w:r w:rsidRPr="00FC3595">
        <w:rPr>
          <w:rStyle w:val="Emphasis"/>
          <w:bCs/>
          <w:spacing w:val="2"/>
          <w:sz w:val="28"/>
          <w:szCs w:val="28"/>
          <w:lang w:val="pt-BR"/>
        </w:rPr>
        <w:t xml:space="preserve"> </w:t>
      </w:r>
      <w:r w:rsidRPr="00FC3595">
        <w:rPr>
          <w:spacing w:val="2"/>
          <w:sz w:val="28"/>
          <w:szCs w:val="28"/>
          <w:lang w:val="pt-BR"/>
        </w:rPr>
        <w:t xml:space="preserve">Kế hoạch BDTX; </w:t>
      </w:r>
    </w:p>
    <w:p w:rsidR="008631D8" w:rsidRDefault="008631D8" w:rsidP="00B140A0">
      <w:pPr>
        <w:spacing w:line="288" w:lineRule="auto"/>
        <w:ind w:firstLine="720"/>
        <w:jc w:val="both"/>
        <w:rPr>
          <w:spacing w:val="2"/>
          <w:sz w:val="28"/>
          <w:szCs w:val="28"/>
          <w:lang w:val="pt-BR"/>
        </w:rPr>
      </w:pPr>
      <w:r w:rsidRPr="00FC3595">
        <w:rPr>
          <w:spacing w:val="2"/>
          <w:sz w:val="28"/>
          <w:szCs w:val="28"/>
          <w:lang w:val="pt-BR"/>
        </w:rPr>
        <w:t xml:space="preserve">+ Sổ bồi dưỡng chuyên môn nghiệp vụ. </w:t>
      </w:r>
    </w:p>
    <w:p w:rsidR="008631D8" w:rsidRPr="00B71050" w:rsidRDefault="008631D8" w:rsidP="00B140A0">
      <w:pPr>
        <w:spacing w:line="288" w:lineRule="auto"/>
        <w:ind w:firstLine="720"/>
        <w:jc w:val="both"/>
        <w:rPr>
          <w:spacing w:val="2"/>
          <w:sz w:val="28"/>
          <w:szCs w:val="28"/>
          <w:lang w:val="pt-BR"/>
        </w:rPr>
      </w:pPr>
      <w:r>
        <w:rPr>
          <w:spacing w:val="2"/>
          <w:sz w:val="28"/>
          <w:szCs w:val="28"/>
          <w:lang w:val="pt-BR"/>
        </w:rPr>
        <w:t xml:space="preserve">2. </w:t>
      </w:r>
      <w:r w:rsidRPr="00FC3595">
        <w:rPr>
          <w:b/>
          <w:i/>
          <w:spacing w:val="2"/>
          <w:sz w:val="28"/>
          <w:szCs w:val="28"/>
          <w:lang w:val="pt-BR"/>
        </w:rPr>
        <w:t xml:space="preserve">Đối với </w:t>
      </w:r>
      <w:r w:rsidRPr="00FC3595">
        <w:rPr>
          <w:rStyle w:val="Emphasis"/>
          <w:b/>
          <w:bCs/>
          <w:i w:val="0"/>
          <w:spacing w:val="2"/>
          <w:sz w:val="28"/>
          <w:szCs w:val="28"/>
          <w:lang w:val="pt-BR"/>
        </w:rPr>
        <w:t>tập thể</w:t>
      </w:r>
      <w:r w:rsidRPr="00FC3595">
        <w:rPr>
          <w:b/>
          <w:i/>
          <w:spacing w:val="2"/>
          <w:sz w:val="28"/>
          <w:szCs w:val="28"/>
          <w:lang w:val="pt-BR"/>
        </w:rPr>
        <w:t xml:space="preserve">: </w:t>
      </w:r>
    </w:p>
    <w:p w:rsidR="008631D8" w:rsidRPr="00FC3595" w:rsidRDefault="008631D8" w:rsidP="00B140A0">
      <w:pPr>
        <w:spacing w:line="288" w:lineRule="auto"/>
        <w:ind w:firstLine="720"/>
        <w:jc w:val="both"/>
        <w:rPr>
          <w:spacing w:val="2"/>
          <w:sz w:val="28"/>
          <w:szCs w:val="28"/>
          <w:lang w:val="pt-BR"/>
        </w:rPr>
      </w:pPr>
      <w:r w:rsidRPr="00FC3595">
        <w:rPr>
          <w:spacing w:val="2"/>
          <w:sz w:val="28"/>
          <w:szCs w:val="28"/>
          <w:lang w:val="pt-BR"/>
        </w:rPr>
        <w:t xml:space="preserve">+ Kế hoạch BDTX; </w:t>
      </w:r>
    </w:p>
    <w:p w:rsidR="008631D8" w:rsidRPr="00FC3595" w:rsidRDefault="008631D8" w:rsidP="00B140A0">
      <w:pPr>
        <w:spacing w:line="288" w:lineRule="auto"/>
        <w:ind w:firstLine="720"/>
        <w:jc w:val="both"/>
        <w:rPr>
          <w:spacing w:val="2"/>
          <w:sz w:val="28"/>
          <w:szCs w:val="28"/>
          <w:lang w:val="pt-BR"/>
        </w:rPr>
      </w:pPr>
      <w:r w:rsidRPr="00FC3595">
        <w:rPr>
          <w:spacing w:val="2"/>
          <w:sz w:val="28"/>
          <w:szCs w:val="28"/>
          <w:lang w:val="pt-BR"/>
        </w:rPr>
        <w:t xml:space="preserve">+ Sổ theo dõi công tác BDTX; </w:t>
      </w:r>
    </w:p>
    <w:p w:rsidR="008631D8" w:rsidRPr="00FC3595" w:rsidRDefault="008631D8" w:rsidP="00B140A0">
      <w:pPr>
        <w:spacing w:line="288" w:lineRule="auto"/>
        <w:ind w:firstLine="720"/>
        <w:jc w:val="both"/>
        <w:rPr>
          <w:spacing w:val="2"/>
          <w:sz w:val="28"/>
          <w:szCs w:val="28"/>
          <w:lang w:val="pt-BR"/>
        </w:rPr>
      </w:pPr>
      <w:r w:rsidRPr="00FC3595">
        <w:rPr>
          <w:spacing w:val="2"/>
          <w:sz w:val="28"/>
          <w:szCs w:val="28"/>
          <w:lang w:val="pt-BR"/>
        </w:rPr>
        <w:t xml:space="preserve">+ Biên bản nhận xét, đánh giá BDTX của GV, CBQL; </w:t>
      </w:r>
    </w:p>
    <w:p w:rsidR="008631D8" w:rsidRPr="00FC3595" w:rsidRDefault="008631D8" w:rsidP="00B140A0">
      <w:pPr>
        <w:spacing w:line="288" w:lineRule="auto"/>
        <w:ind w:firstLine="720"/>
        <w:jc w:val="both"/>
        <w:rPr>
          <w:spacing w:val="2"/>
          <w:sz w:val="28"/>
          <w:szCs w:val="28"/>
          <w:lang w:val="pt-BR"/>
        </w:rPr>
      </w:pPr>
      <w:r w:rsidRPr="00FC3595">
        <w:rPr>
          <w:spacing w:val="2"/>
          <w:sz w:val="28"/>
          <w:szCs w:val="28"/>
          <w:lang w:val="pt-BR"/>
        </w:rPr>
        <w:t xml:space="preserve">+ Tổng hợp kết quả BDTX của GV, CBQL; </w:t>
      </w:r>
    </w:p>
    <w:p w:rsidR="008631D8" w:rsidRPr="00FC3595" w:rsidRDefault="008631D8" w:rsidP="00B140A0">
      <w:pPr>
        <w:spacing w:line="288" w:lineRule="auto"/>
        <w:ind w:firstLine="720"/>
        <w:jc w:val="both"/>
        <w:rPr>
          <w:spacing w:val="2"/>
          <w:sz w:val="28"/>
          <w:szCs w:val="28"/>
          <w:lang w:val="pt-BR"/>
        </w:rPr>
      </w:pPr>
      <w:r w:rsidRPr="00FC3595">
        <w:rPr>
          <w:spacing w:val="2"/>
          <w:sz w:val="28"/>
          <w:szCs w:val="28"/>
          <w:lang w:val="pt-BR"/>
        </w:rPr>
        <w:t>+ Sổ cấp phát chứng nhận BDTX năm học.</w:t>
      </w:r>
    </w:p>
    <w:p w:rsidR="008631D8" w:rsidRPr="002C7D2B" w:rsidRDefault="008631D8" w:rsidP="00B140A0">
      <w:pPr>
        <w:spacing w:line="288" w:lineRule="auto"/>
        <w:ind w:firstLine="720"/>
        <w:jc w:val="both"/>
        <w:rPr>
          <w:b/>
          <w:sz w:val="28"/>
          <w:szCs w:val="28"/>
          <w:lang w:val="nl-NL"/>
        </w:rPr>
      </w:pPr>
      <w:r>
        <w:rPr>
          <w:b/>
          <w:sz w:val="28"/>
          <w:szCs w:val="28"/>
          <w:lang w:val="nl-NL"/>
        </w:rPr>
        <w:t>VIII</w:t>
      </w:r>
      <w:r w:rsidRPr="002C7D2B">
        <w:rPr>
          <w:b/>
          <w:sz w:val="28"/>
          <w:szCs w:val="28"/>
          <w:lang w:val="nl-NL"/>
        </w:rPr>
        <w:t>. TỔ CHỨC THỰC HIỆN</w:t>
      </w:r>
    </w:p>
    <w:p w:rsidR="008631D8" w:rsidRPr="002C7D2B" w:rsidRDefault="008631D8" w:rsidP="00B140A0">
      <w:pPr>
        <w:spacing w:line="288" w:lineRule="auto"/>
        <w:ind w:firstLine="748"/>
        <w:jc w:val="both"/>
        <w:rPr>
          <w:b/>
          <w:sz w:val="28"/>
          <w:szCs w:val="28"/>
          <w:lang w:val="nl-NL"/>
        </w:rPr>
      </w:pPr>
      <w:r w:rsidRPr="002C7D2B">
        <w:rPr>
          <w:b/>
          <w:sz w:val="28"/>
          <w:szCs w:val="28"/>
          <w:lang w:val="nl-NL"/>
        </w:rPr>
        <w:t xml:space="preserve">1. Trách nhiệm của Ban giám hiệu nhà trường </w:t>
      </w:r>
    </w:p>
    <w:p w:rsidR="008631D8" w:rsidRPr="002C7D2B" w:rsidRDefault="008631D8" w:rsidP="00B140A0">
      <w:pPr>
        <w:spacing w:line="288" w:lineRule="auto"/>
        <w:ind w:firstLine="748"/>
        <w:jc w:val="both"/>
        <w:rPr>
          <w:sz w:val="28"/>
          <w:szCs w:val="28"/>
          <w:lang w:val="nl-NL"/>
        </w:rPr>
      </w:pPr>
      <w:r w:rsidRPr="002C7D2B">
        <w:rPr>
          <w:sz w:val="28"/>
          <w:szCs w:val="28"/>
          <w:lang w:val="nl-NL"/>
        </w:rPr>
        <w:t xml:space="preserve">- Xây dựng kế hoạch BDTX CBQL, giáo viên của nhà trường; cung ứng tài liệu BDTX giáo viên đối với nội dung bồi dưỡng </w:t>
      </w:r>
    </w:p>
    <w:p w:rsidR="008631D8" w:rsidRPr="002C7D2B" w:rsidRDefault="008631D8" w:rsidP="00B140A0">
      <w:pPr>
        <w:spacing w:line="288" w:lineRule="auto"/>
        <w:ind w:firstLine="748"/>
        <w:jc w:val="both"/>
        <w:rPr>
          <w:sz w:val="28"/>
          <w:szCs w:val="28"/>
          <w:lang w:val="nl-NL"/>
        </w:rPr>
      </w:pPr>
      <w:r w:rsidRPr="002C7D2B">
        <w:rPr>
          <w:sz w:val="28"/>
          <w:szCs w:val="28"/>
          <w:lang w:val="nl-NL"/>
        </w:rPr>
        <w:t>- Hướng dẫn giáo viên xây dựng kế hoạch BDTX; phê duyệt Kế hoạch bồi dưỡng của giáo viên; xây dựng kế hoạch BDTX giáo viên của nhà trường và tổ chức triển khai kế hoạch BDTX giáo viên của nhà trường theo thẩm quyền và trách nhiệm được giao.</w:t>
      </w:r>
    </w:p>
    <w:p w:rsidR="008631D8" w:rsidRPr="002C7D2B" w:rsidRDefault="008631D8" w:rsidP="00B140A0">
      <w:pPr>
        <w:spacing w:line="288" w:lineRule="auto"/>
        <w:ind w:firstLine="748"/>
        <w:jc w:val="both"/>
        <w:rPr>
          <w:sz w:val="28"/>
          <w:szCs w:val="28"/>
          <w:lang w:val="nl-NL"/>
        </w:rPr>
      </w:pPr>
      <w:r w:rsidRPr="002C7D2B">
        <w:rPr>
          <w:sz w:val="28"/>
          <w:szCs w:val="28"/>
          <w:lang w:val="nl-NL"/>
        </w:rPr>
        <w:t>- Phê duyệt Kế hoạch bồi dưỡng của giáo viên trong trường; quản lí, chỉ đạo, kiểm tra công tác BDTX giáo viên của các tổ chuyên môn.</w:t>
      </w:r>
    </w:p>
    <w:p w:rsidR="008631D8" w:rsidRPr="002C7D2B" w:rsidRDefault="008631D8" w:rsidP="00B140A0">
      <w:pPr>
        <w:spacing w:line="288" w:lineRule="auto"/>
        <w:ind w:firstLine="748"/>
        <w:jc w:val="both"/>
        <w:rPr>
          <w:sz w:val="28"/>
          <w:szCs w:val="28"/>
          <w:lang w:val="nl-NL"/>
        </w:rPr>
      </w:pPr>
      <w:r w:rsidRPr="002C7D2B">
        <w:rPr>
          <w:sz w:val="28"/>
          <w:szCs w:val="28"/>
          <w:lang w:val="nl-NL"/>
        </w:rPr>
        <w:t>- Tổ chức đánh giá, tổng hợp, xếp loại, báo cáo kết quả BDTX của giáo viên về Phòng Giáo dục và Đào tạo theo quy định.</w:t>
      </w:r>
    </w:p>
    <w:p w:rsidR="008631D8" w:rsidRPr="002C7D2B" w:rsidRDefault="008631D8" w:rsidP="00B140A0">
      <w:pPr>
        <w:spacing w:line="288" w:lineRule="auto"/>
        <w:ind w:firstLine="748"/>
        <w:jc w:val="both"/>
        <w:rPr>
          <w:sz w:val="28"/>
          <w:szCs w:val="28"/>
          <w:lang w:val="nl-NL"/>
        </w:rPr>
      </w:pPr>
      <w:r w:rsidRPr="002C7D2B">
        <w:rPr>
          <w:sz w:val="28"/>
          <w:szCs w:val="28"/>
          <w:lang w:val="nl-NL"/>
        </w:rPr>
        <w:t>- Thực hiện chế độ, chính sách của Nhà nước và của địa phương đối với giáo viên tham gia BDTX.</w:t>
      </w:r>
    </w:p>
    <w:p w:rsidR="008631D8" w:rsidRPr="002C7D2B" w:rsidRDefault="008631D8" w:rsidP="00B140A0">
      <w:pPr>
        <w:spacing w:line="288" w:lineRule="auto"/>
        <w:ind w:firstLine="748"/>
        <w:jc w:val="both"/>
        <w:rPr>
          <w:sz w:val="28"/>
          <w:szCs w:val="28"/>
          <w:lang w:val="nl-NL"/>
        </w:rPr>
      </w:pPr>
      <w:r w:rsidRPr="002C7D2B">
        <w:rPr>
          <w:sz w:val="28"/>
          <w:szCs w:val="28"/>
          <w:lang w:val="nl-NL"/>
        </w:rPr>
        <w:t xml:space="preserve">- Đề nghị các cấp có thẩm quyền quyết định khen thưởng hoặc xử lý đối với tổ chức, cá nhân có thành tích hoặc vi phạm trong việc thực hiện công tác bồi dưỡng. </w:t>
      </w:r>
    </w:p>
    <w:p w:rsidR="008631D8" w:rsidRPr="002C7D2B" w:rsidRDefault="008631D8" w:rsidP="00B140A0">
      <w:pPr>
        <w:spacing w:line="288" w:lineRule="auto"/>
        <w:ind w:firstLine="748"/>
        <w:jc w:val="both"/>
        <w:rPr>
          <w:sz w:val="28"/>
          <w:szCs w:val="28"/>
          <w:lang w:val="nl-NL"/>
        </w:rPr>
      </w:pPr>
      <w:r w:rsidRPr="002C7D2B">
        <w:rPr>
          <w:sz w:val="28"/>
          <w:szCs w:val="28"/>
          <w:lang w:val="nl-NL"/>
        </w:rPr>
        <w:t>- Đảm bảo các điều kiện về kinh phí, cơ sở vật chất, tài liệu, trang thiết bị phục vụ công tác BDTX theo quy định.</w:t>
      </w:r>
    </w:p>
    <w:p w:rsidR="008631D8" w:rsidRPr="002C7D2B" w:rsidRDefault="008631D8" w:rsidP="00B140A0">
      <w:pPr>
        <w:spacing w:line="288" w:lineRule="auto"/>
        <w:ind w:firstLine="748"/>
        <w:jc w:val="both"/>
        <w:rPr>
          <w:b/>
          <w:sz w:val="28"/>
          <w:szCs w:val="28"/>
          <w:lang w:val="nl-NL"/>
        </w:rPr>
      </w:pPr>
      <w:r w:rsidRPr="002C7D2B">
        <w:rPr>
          <w:b/>
          <w:sz w:val="28"/>
          <w:szCs w:val="28"/>
          <w:lang w:val="nl-NL"/>
        </w:rPr>
        <w:t>2. Trách nhiệm của Tổ chuyên môn</w:t>
      </w:r>
    </w:p>
    <w:p w:rsidR="008631D8" w:rsidRPr="002C7D2B" w:rsidRDefault="008631D8" w:rsidP="00B140A0">
      <w:pPr>
        <w:spacing w:line="288" w:lineRule="auto"/>
        <w:ind w:firstLine="748"/>
        <w:jc w:val="both"/>
        <w:rPr>
          <w:sz w:val="28"/>
          <w:szCs w:val="28"/>
          <w:lang w:val="nl-NL"/>
        </w:rPr>
      </w:pPr>
      <w:r w:rsidRPr="002C7D2B">
        <w:rPr>
          <w:sz w:val="28"/>
          <w:szCs w:val="28"/>
          <w:lang w:val="nl-NL"/>
        </w:rPr>
        <w:t>- Hướng dẫn  giáo viên xây dựng kế hoạch BDTX của giáo viên năm học 202</w:t>
      </w:r>
      <w:r w:rsidR="001A6608">
        <w:rPr>
          <w:sz w:val="28"/>
          <w:szCs w:val="28"/>
          <w:lang w:val="nl-NL"/>
        </w:rPr>
        <w:t>4</w:t>
      </w:r>
      <w:r w:rsidRPr="002C7D2B">
        <w:rPr>
          <w:sz w:val="28"/>
          <w:szCs w:val="28"/>
          <w:lang w:val="nl-NL"/>
        </w:rPr>
        <w:t xml:space="preserve"> - 202</w:t>
      </w:r>
      <w:r w:rsidR="001A6608">
        <w:rPr>
          <w:sz w:val="28"/>
          <w:szCs w:val="28"/>
          <w:lang w:val="nl-NL"/>
        </w:rPr>
        <w:t>5</w:t>
      </w:r>
      <w:r w:rsidRPr="002C7D2B">
        <w:rPr>
          <w:sz w:val="28"/>
          <w:szCs w:val="28"/>
          <w:lang w:val="nl-NL"/>
        </w:rPr>
        <w:t xml:space="preserve"> nộp về bộ phận chuyên môn của nhà trường  </w:t>
      </w:r>
      <w:r>
        <w:rPr>
          <w:sz w:val="28"/>
          <w:szCs w:val="28"/>
          <w:lang w:val="nl-NL"/>
        </w:rPr>
        <w:t xml:space="preserve">trước </w:t>
      </w:r>
      <w:r w:rsidRPr="002C7D2B">
        <w:rPr>
          <w:sz w:val="28"/>
          <w:szCs w:val="28"/>
          <w:lang w:val="nl-NL"/>
        </w:rPr>
        <w:t xml:space="preserve">ngày </w:t>
      </w:r>
      <w:r w:rsidR="001A6608">
        <w:rPr>
          <w:b/>
          <w:i/>
          <w:sz w:val="28"/>
          <w:szCs w:val="28"/>
          <w:lang w:val="nl-NL"/>
        </w:rPr>
        <w:t>20</w:t>
      </w:r>
      <w:r w:rsidRPr="002C7D2B">
        <w:rPr>
          <w:b/>
          <w:i/>
          <w:sz w:val="28"/>
          <w:szCs w:val="28"/>
          <w:lang w:val="nl-NL"/>
        </w:rPr>
        <w:t>/12/202</w:t>
      </w:r>
      <w:r w:rsidR="001A6608">
        <w:rPr>
          <w:b/>
          <w:i/>
          <w:sz w:val="28"/>
          <w:szCs w:val="28"/>
          <w:lang w:val="nl-NL"/>
        </w:rPr>
        <w:t>4</w:t>
      </w:r>
    </w:p>
    <w:p w:rsidR="008631D8" w:rsidRPr="002C7D2B" w:rsidRDefault="008631D8" w:rsidP="00B140A0">
      <w:pPr>
        <w:spacing w:line="288" w:lineRule="auto"/>
        <w:ind w:firstLine="748"/>
        <w:jc w:val="both"/>
        <w:rPr>
          <w:sz w:val="28"/>
          <w:szCs w:val="28"/>
          <w:lang w:val="nl-NL"/>
        </w:rPr>
      </w:pPr>
      <w:r w:rsidRPr="002C7D2B">
        <w:rPr>
          <w:sz w:val="28"/>
          <w:szCs w:val="28"/>
          <w:lang w:val="nl-NL"/>
        </w:rPr>
        <w:t>- Phê duyệt Kế hoạch bồi dưỡng của các giáo viên; quản lí, chỉ đạo, kiểm tra công tác BDTX giáo viên của các tổ viên</w:t>
      </w:r>
    </w:p>
    <w:p w:rsidR="008631D8" w:rsidRPr="002C7D2B" w:rsidRDefault="008631D8" w:rsidP="00B140A0">
      <w:pPr>
        <w:spacing w:line="288" w:lineRule="auto"/>
        <w:ind w:firstLine="748"/>
        <w:jc w:val="both"/>
        <w:rPr>
          <w:b/>
          <w:sz w:val="28"/>
          <w:szCs w:val="28"/>
          <w:lang w:val="nl-NL"/>
        </w:rPr>
      </w:pPr>
      <w:r w:rsidRPr="002C7D2B">
        <w:rPr>
          <w:b/>
          <w:sz w:val="28"/>
          <w:szCs w:val="28"/>
          <w:lang w:val="nl-NL"/>
        </w:rPr>
        <w:t>3. Trách nhiệm của giáo viên</w:t>
      </w:r>
    </w:p>
    <w:p w:rsidR="008631D8" w:rsidRPr="002C7D2B" w:rsidRDefault="008631D8" w:rsidP="00B140A0">
      <w:pPr>
        <w:spacing w:line="288" w:lineRule="auto"/>
        <w:ind w:firstLine="748"/>
        <w:jc w:val="both"/>
        <w:rPr>
          <w:sz w:val="28"/>
          <w:szCs w:val="28"/>
          <w:lang w:val="nl-NL"/>
        </w:rPr>
      </w:pPr>
      <w:r w:rsidRPr="002C7D2B">
        <w:rPr>
          <w:sz w:val="28"/>
          <w:szCs w:val="28"/>
          <w:lang w:val="nl-NL"/>
        </w:rPr>
        <w:t>- Xây dựng và hoàn thành kế hoạch BDTX của cá nhân đã được phê duyệt; nghiêm chỉnh thực hiện các quy định về BDTX của các cơ quan quản lý giáo dục, của cơ sở giáo dục thực hiện nhiệm vụ BDTX, của nhà trường.</w:t>
      </w:r>
    </w:p>
    <w:p w:rsidR="008631D8" w:rsidRPr="002C7D2B" w:rsidRDefault="008631D8" w:rsidP="00B140A0">
      <w:pPr>
        <w:spacing w:line="288" w:lineRule="auto"/>
        <w:ind w:firstLine="748"/>
        <w:jc w:val="both"/>
        <w:rPr>
          <w:sz w:val="28"/>
          <w:szCs w:val="28"/>
          <w:lang w:val="nl-NL"/>
        </w:rPr>
      </w:pPr>
      <w:r w:rsidRPr="002C7D2B">
        <w:rPr>
          <w:sz w:val="28"/>
          <w:szCs w:val="28"/>
          <w:lang w:val="nl-NL"/>
        </w:rPr>
        <w:lastRenderedPageBreak/>
        <w:t>- Báo cáo tổ bộ môn, lãnh đạo nhà trường kết quả thực hiện kế hoạch BDTX của cá nhân và việc vận dụng những kiến thức, kĩ năng đã học tập BDTX vào quá trình thực hiện nhiệm vụ.</w:t>
      </w:r>
    </w:p>
    <w:p w:rsidR="008631D8" w:rsidRPr="002C7D2B" w:rsidRDefault="008631D8" w:rsidP="00B140A0">
      <w:pPr>
        <w:spacing w:line="288" w:lineRule="auto"/>
        <w:ind w:firstLine="748"/>
        <w:jc w:val="both"/>
        <w:rPr>
          <w:kern w:val="28"/>
          <w:sz w:val="28"/>
          <w:szCs w:val="28"/>
          <w:lang w:val="nl-NL"/>
        </w:rPr>
      </w:pPr>
      <w:r w:rsidRPr="002C7D2B">
        <w:rPr>
          <w:kern w:val="28"/>
          <w:sz w:val="28"/>
          <w:szCs w:val="28"/>
          <w:lang w:val="nl-NL"/>
        </w:rPr>
        <w:t>- Đảm bảo hoàn thành các nội dung BDTX theo quy định của ngành, hoàn thành BDTX thông qua các bài kiểm tra, bài tập nghiên cứu, bài viết thu hoạch,…</w:t>
      </w:r>
    </w:p>
    <w:p w:rsidR="008631D8" w:rsidRPr="002C7D2B" w:rsidRDefault="008631D8" w:rsidP="00B140A0">
      <w:pPr>
        <w:spacing w:line="288" w:lineRule="auto"/>
        <w:ind w:firstLine="748"/>
        <w:jc w:val="both"/>
        <w:rPr>
          <w:b/>
          <w:i/>
          <w:kern w:val="28"/>
          <w:sz w:val="28"/>
          <w:szCs w:val="28"/>
          <w:lang w:val="nl-NL"/>
        </w:rPr>
      </w:pPr>
      <w:r w:rsidRPr="002C7D2B">
        <w:rPr>
          <w:b/>
          <w:i/>
          <w:kern w:val="28"/>
          <w:sz w:val="28"/>
          <w:szCs w:val="28"/>
          <w:lang w:val="nl-NL"/>
        </w:rPr>
        <w:t xml:space="preserve">Nộp kế hoạch BDTX về tổ chuyên môn trước ngày </w:t>
      </w:r>
      <w:r w:rsidR="001A6608">
        <w:rPr>
          <w:b/>
          <w:i/>
          <w:kern w:val="28"/>
          <w:sz w:val="28"/>
          <w:szCs w:val="28"/>
          <w:lang w:val="nl-NL"/>
        </w:rPr>
        <w:t>18</w:t>
      </w:r>
      <w:r w:rsidRPr="002C7D2B">
        <w:rPr>
          <w:b/>
          <w:i/>
          <w:kern w:val="28"/>
          <w:sz w:val="28"/>
          <w:szCs w:val="28"/>
          <w:lang w:val="nl-NL"/>
        </w:rPr>
        <w:t xml:space="preserve"> tháng 1</w:t>
      </w:r>
      <w:r>
        <w:rPr>
          <w:b/>
          <w:i/>
          <w:kern w:val="28"/>
          <w:sz w:val="28"/>
          <w:szCs w:val="28"/>
          <w:lang w:val="nl-NL"/>
        </w:rPr>
        <w:t>2</w:t>
      </w:r>
      <w:r w:rsidRPr="002C7D2B">
        <w:rPr>
          <w:b/>
          <w:i/>
          <w:kern w:val="28"/>
          <w:sz w:val="28"/>
          <w:szCs w:val="28"/>
          <w:lang w:val="nl-NL"/>
        </w:rPr>
        <w:t>năm 202</w:t>
      </w:r>
      <w:r w:rsidR="001A6608">
        <w:rPr>
          <w:b/>
          <w:i/>
          <w:kern w:val="28"/>
          <w:sz w:val="28"/>
          <w:szCs w:val="28"/>
          <w:lang w:val="nl-NL"/>
        </w:rPr>
        <w:t>4</w:t>
      </w:r>
      <w:r w:rsidRPr="002C7D2B">
        <w:rPr>
          <w:b/>
          <w:i/>
          <w:kern w:val="28"/>
          <w:sz w:val="28"/>
          <w:szCs w:val="28"/>
          <w:lang w:val="nl-NL"/>
        </w:rPr>
        <w:t>; nộp bài thu hoạch trước ngày 30 tháng 4 năm 202</w:t>
      </w:r>
      <w:r w:rsidR="001A6608">
        <w:rPr>
          <w:b/>
          <w:i/>
          <w:kern w:val="28"/>
          <w:sz w:val="28"/>
          <w:szCs w:val="28"/>
          <w:lang w:val="nl-NL"/>
        </w:rPr>
        <w:t>5</w:t>
      </w:r>
    </w:p>
    <w:p w:rsidR="008631D8" w:rsidRPr="002C7D2B" w:rsidRDefault="008631D8" w:rsidP="00B140A0">
      <w:pPr>
        <w:tabs>
          <w:tab w:val="left" w:pos="545"/>
        </w:tabs>
        <w:spacing w:line="288" w:lineRule="auto"/>
        <w:ind w:firstLine="748"/>
        <w:jc w:val="both"/>
        <w:outlineLvl w:val="0"/>
        <w:rPr>
          <w:noProof/>
          <w:kern w:val="28"/>
          <w:sz w:val="28"/>
          <w:szCs w:val="28"/>
          <w:lang w:val="nl-NL"/>
        </w:rPr>
      </w:pPr>
      <w:r w:rsidRPr="002C7D2B">
        <w:rPr>
          <w:noProof/>
          <w:kern w:val="28"/>
          <w:sz w:val="28"/>
          <w:szCs w:val="28"/>
          <w:lang w:val="nl-NL"/>
        </w:rPr>
        <w:t xml:space="preserve"> Trên đây, là kế hoạch BDTX trường THCS Nguyễn Duy năm học 202</w:t>
      </w:r>
      <w:r w:rsidR="001A6608">
        <w:rPr>
          <w:noProof/>
          <w:kern w:val="28"/>
          <w:sz w:val="28"/>
          <w:szCs w:val="28"/>
          <w:lang w:val="nl-NL"/>
        </w:rPr>
        <w:t>4</w:t>
      </w:r>
      <w:r w:rsidRPr="002C7D2B">
        <w:rPr>
          <w:noProof/>
          <w:kern w:val="28"/>
          <w:sz w:val="28"/>
          <w:szCs w:val="28"/>
          <w:lang w:val="nl-NL"/>
        </w:rPr>
        <w:t>-202</w:t>
      </w:r>
      <w:r w:rsidR="001A6608">
        <w:rPr>
          <w:noProof/>
          <w:kern w:val="28"/>
          <w:sz w:val="28"/>
          <w:szCs w:val="28"/>
          <w:lang w:val="nl-NL"/>
        </w:rPr>
        <w:t>5</w:t>
      </w:r>
      <w:r w:rsidRPr="002C7D2B">
        <w:rPr>
          <w:noProof/>
          <w:kern w:val="28"/>
          <w:sz w:val="28"/>
          <w:szCs w:val="28"/>
          <w:lang w:val="nl-NL"/>
        </w:rPr>
        <w:t>, các tổ chuyên môn, giáo viên triển khai thực hiện đúng kế hoạch.</w:t>
      </w:r>
    </w:p>
    <w:tbl>
      <w:tblPr>
        <w:tblW w:w="0" w:type="auto"/>
        <w:tblInd w:w="108" w:type="dxa"/>
        <w:tblLook w:val="01E0" w:firstRow="1" w:lastRow="1" w:firstColumn="1" w:lastColumn="1" w:noHBand="0" w:noVBand="0"/>
      </w:tblPr>
      <w:tblGrid>
        <w:gridCol w:w="4920"/>
        <w:gridCol w:w="4804"/>
      </w:tblGrid>
      <w:tr w:rsidR="008631D8" w:rsidRPr="002C7D2B" w:rsidTr="009E1CD6">
        <w:tc>
          <w:tcPr>
            <w:tcW w:w="4920" w:type="dxa"/>
            <w:shd w:val="clear" w:color="auto" w:fill="auto"/>
          </w:tcPr>
          <w:p w:rsidR="008631D8" w:rsidRPr="002C7D2B" w:rsidRDefault="008631D8" w:rsidP="009E1CD6">
            <w:pPr>
              <w:rPr>
                <w:b/>
                <w:i/>
                <w:kern w:val="28"/>
                <w:sz w:val="28"/>
                <w:szCs w:val="28"/>
                <w:lang w:val="nl-NL"/>
              </w:rPr>
            </w:pPr>
            <w:r w:rsidRPr="002C7D2B">
              <w:rPr>
                <w:b/>
                <w:i/>
                <w:kern w:val="28"/>
                <w:sz w:val="28"/>
                <w:szCs w:val="28"/>
                <w:lang w:val="nl-NL"/>
              </w:rPr>
              <w:t>Nơi nhận:</w:t>
            </w:r>
            <w:r w:rsidRPr="002C7D2B">
              <w:rPr>
                <w:kern w:val="28"/>
                <w:sz w:val="28"/>
                <w:szCs w:val="28"/>
                <w:lang w:val="nl-NL"/>
              </w:rPr>
              <w:t xml:space="preserve">     </w:t>
            </w:r>
          </w:p>
          <w:p w:rsidR="008631D8" w:rsidRPr="00B71050" w:rsidRDefault="008631D8" w:rsidP="009E1CD6">
            <w:pPr>
              <w:rPr>
                <w:kern w:val="28"/>
                <w:sz w:val="18"/>
                <w:szCs w:val="18"/>
                <w:lang w:val="nl-NL"/>
              </w:rPr>
            </w:pPr>
            <w:r w:rsidRPr="00B71050">
              <w:rPr>
                <w:kern w:val="28"/>
                <w:sz w:val="18"/>
                <w:szCs w:val="18"/>
                <w:lang w:val="nl-NL"/>
              </w:rPr>
              <w:t>- Phòng GD&amp;ĐT( báo cáo);</w:t>
            </w:r>
          </w:p>
          <w:p w:rsidR="008631D8" w:rsidRPr="00B71050" w:rsidRDefault="008631D8" w:rsidP="009E1CD6">
            <w:pPr>
              <w:rPr>
                <w:kern w:val="28"/>
                <w:sz w:val="18"/>
                <w:szCs w:val="18"/>
                <w:lang w:val="nl-NL"/>
              </w:rPr>
            </w:pPr>
            <w:r w:rsidRPr="00B71050">
              <w:rPr>
                <w:kern w:val="28"/>
                <w:sz w:val="18"/>
                <w:szCs w:val="18"/>
                <w:lang w:val="nl-NL"/>
              </w:rPr>
              <w:t>- PHT, TTCM, GV(thực hiện)</w:t>
            </w:r>
          </w:p>
          <w:p w:rsidR="008631D8" w:rsidRPr="002C7D2B" w:rsidRDefault="008631D8" w:rsidP="009E1CD6">
            <w:pPr>
              <w:rPr>
                <w:kern w:val="28"/>
                <w:sz w:val="28"/>
                <w:szCs w:val="28"/>
                <w:lang w:val="nl-NL"/>
              </w:rPr>
            </w:pPr>
            <w:r w:rsidRPr="00B71050">
              <w:rPr>
                <w:kern w:val="28"/>
                <w:sz w:val="18"/>
                <w:szCs w:val="18"/>
                <w:lang w:val="nl-NL"/>
              </w:rPr>
              <w:t>- Lưu VT</w:t>
            </w:r>
          </w:p>
        </w:tc>
        <w:tc>
          <w:tcPr>
            <w:tcW w:w="4804" w:type="dxa"/>
            <w:shd w:val="clear" w:color="auto" w:fill="auto"/>
          </w:tcPr>
          <w:p w:rsidR="008631D8" w:rsidRPr="002C7D2B" w:rsidRDefault="008631D8" w:rsidP="009E1CD6">
            <w:pPr>
              <w:jc w:val="center"/>
              <w:rPr>
                <w:b/>
                <w:kern w:val="28"/>
                <w:sz w:val="28"/>
                <w:szCs w:val="28"/>
                <w:lang w:val="nl-NL"/>
              </w:rPr>
            </w:pPr>
            <w:r w:rsidRPr="002C7D2B">
              <w:rPr>
                <w:b/>
                <w:kern w:val="28"/>
                <w:sz w:val="28"/>
                <w:szCs w:val="28"/>
                <w:lang w:val="nl-NL"/>
              </w:rPr>
              <w:t>HIỆU TRƯỞNG</w:t>
            </w:r>
          </w:p>
          <w:p w:rsidR="008631D8" w:rsidRPr="002C7D2B" w:rsidRDefault="008631D8" w:rsidP="009E1CD6">
            <w:pPr>
              <w:jc w:val="center"/>
              <w:rPr>
                <w:b/>
                <w:kern w:val="28"/>
                <w:sz w:val="28"/>
                <w:szCs w:val="28"/>
                <w:lang w:val="nl-NL"/>
              </w:rPr>
            </w:pPr>
          </w:p>
          <w:p w:rsidR="008631D8" w:rsidRPr="002C7D2B" w:rsidRDefault="008631D8" w:rsidP="009E1CD6">
            <w:pPr>
              <w:jc w:val="center"/>
              <w:rPr>
                <w:b/>
                <w:kern w:val="28"/>
                <w:sz w:val="28"/>
                <w:szCs w:val="28"/>
                <w:lang w:val="nl-NL"/>
              </w:rPr>
            </w:pPr>
          </w:p>
          <w:p w:rsidR="008631D8" w:rsidRPr="002C7D2B" w:rsidRDefault="008631D8" w:rsidP="009E1CD6">
            <w:pPr>
              <w:jc w:val="center"/>
              <w:rPr>
                <w:b/>
                <w:kern w:val="28"/>
                <w:sz w:val="28"/>
                <w:szCs w:val="28"/>
                <w:lang w:val="nl-NL"/>
              </w:rPr>
            </w:pPr>
          </w:p>
          <w:p w:rsidR="008631D8" w:rsidRPr="002C7D2B" w:rsidRDefault="008631D8" w:rsidP="009E1CD6">
            <w:pPr>
              <w:rPr>
                <w:b/>
                <w:kern w:val="28"/>
                <w:sz w:val="28"/>
                <w:szCs w:val="28"/>
                <w:lang w:val="nl-NL"/>
              </w:rPr>
            </w:pPr>
          </w:p>
          <w:p w:rsidR="008631D8" w:rsidRPr="002C7D2B" w:rsidRDefault="008631D8" w:rsidP="009E1CD6">
            <w:pPr>
              <w:jc w:val="center"/>
              <w:rPr>
                <w:b/>
                <w:kern w:val="28"/>
                <w:sz w:val="28"/>
                <w:szCs w:val="28"/>
                <w:lang w:val="nl-NL"/>
              </w:rPr>
            </w:pPr>
            <w:r w:rsidRPr="002C7D2B">
              <w:rPr>
                <w:b/>
                <w:kern w:val="28"/>
                <w:sz w:val="28"/>
                <w:szCs w:val="28"/>
                <w:lang w:val="nl-NL"/>
              </w:rPr>
              <w:t>Nguyễn Hữu Cường</w:t>
            </w:r>
          </w:p>
          <w:p w:rsidR="008631D8" w:rsidRPr="002C7D2B" w:rsidRDefault="008631D8" w:rsidP="009E1CD6">
            <w:pPr>
              <w:jc w:val="center"/>
              <w:rPr>
                <w:b/>
                <w:kern w:val="28"/>
                <w:sz w:val="28"/>
                <w:szCs w:val="28"/>
                <w:lang w:val="nl-NL"/>
              </w:rPr>
            </w:pPr>
          </w:p>
          <w:p w:rsidR="008631D8" w:rsidRPr="002C7D2B" w:rsidRDefault="008631D8" w:rsidP="009E1CD6">
            <w:pPr>
              <w:jc w:val="center"/>
              <w:rPr>
                <w:b/>
                <w:kern w:val="28"/>
                <w:sz w:val="28"/>
                <w:szCs w:val="28"/>
                <w:lang w:val="nl-NL"/>
              </w:rPr>
            </w:pPr>
          </w:p>
        </w:tc>
      </w:tr>
    </w:tbl>
    <w:p w:rsidR="008631D8" w:rsidRDefault="008631D8" w:rsidP="008631D8"/>
    <w:sectPr w:rsidR="008631D8" w:rsidSect="00123F5F">
      <w:pgSz w:w="12240" w:h="15840"/>
      <w:pgMar w:top="851"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11259"/>
    <w:multiLevelType w:val="multilevel"/>
    <w:tmpl w:val="031A7B08"/>
    <w:lvl w:ilvl="0">
      <w:start w:val="1"/>
      <w:numFmt w:val="decimal"/>
      <w:lvlText w:val="%1."/>
      <w:lvlJc w:val="left"/>
      <w:pPr>
        <w:ind w:left="1500" w:hanging="251"/>
        <w:jc w:val="lef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1740" w:hanging="490"/>
        <w:jc w:val="left"/>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1424" w:hanging="164"/>
      </w:pPr>
      <w:rPr>
        <w:rFonts w:ascii="Times New Roman" w:eastAsia="Times New Roman" w:hAnsi="Times New Roman" w:cs="Times New Roman" w:hint="default"/>
        <w:b w:val="0"/>
        <w:bCs w:val="0"/>
        <w:i/>
        <w:iCs/>
        <w:spacing w:val="0"/>
        <w:w w:val="100"/>
        <w:sz w:val="28"/>
        <w:szCs w:val="28"/>
        <w:lang w:eastAsia="en-US" w:bidi="ar-SA"/>
      </w:rPr>
    </w:lvl>
    <w:lvl w:ilvl="3">
      <w:numFmt w:val="bullet"/>
      <w:lvlText w:val="•"/>
      <w:lvlJc w:val="left"/>
      <w:pPr>
        <w:ind w:left="1740" w:hanging="164"/>
      </w:pPr>
      <w:rPr>
        <w:rFonts w:hint="default"/>
        <w:lang w:eastAsia="en-US" w:bidi="ar-SA"/>
      </w:rPr>
    </w:lvl>
    <w:lvl w:ilvl="4">
      <w:numFmt w:val="bullet"/>
      <w:lvlText w:val="•"/>
      <w:lvlJc w:val="left"/>
      <w:pPr>
        <w:ind w:left="2760" w:hanging="164"/>
      </w:pPr>
      <w:rPr>
        <w:rFonts w:hint="default"/>
        <w:lang w:eastAsia="en-US" w:bidi="ar-SA"/>
      </w:rPr>
    </w:lvl>
    <w:lvl w:ilvl="5">
      <w:numFmt w:val="bullet"/>
      <w:lvlText w:val="•"/>
      <w:lvlJc w:val="left"/>
      <w:pPr>
        <w:ind w:left="3781" w:hanging="164"/>
      </w:pPr>
      <w:rPr>
        <w:rFonts w:hint="default"/>
        <w:lang w:eastAsia="en-US" w:bidi="ar-SA"/>
      </w:rPr>
    </w:lvl>
    <w:lvl w:ilvl="6">
      <w:numFmt w:val="bullet"/>
      <w:lvlText w:val="•"/>
      <w:lvlJc w:val="left"/>
      <w:pPr>
        <w:ind w:left="4802" w:hanging="164"/>
      </w:pPr>
      <w:rPr>
        <w:rFonts w:hint="default"/>
        <w:lang w:eastAsia="en-US" w:bidi="ar-SA"/>
      </w:rPr>
    </w:lvl>
    <w:lvl w:ilvl="7">
      <w:numFmt w:val="bullet"/>
      <w:lvlText w:val="•"/>
      <w:lvlJc w:val="left"/>
      <w:pPr>
        <w:ind w:left="5823" w:hanging="164"/>
      </w:pPr>
      <w:rPr>
        <w:rFonts w:hint="default"/>
        <w:lang w:eastAsia="en-US" w:bidi="ar-SA"/>
      </w:rPr>
    </w:lvl>
    <w:lvl w:ilvl="8">
      <w:numFmt w:val="bullet"/>
      <w:lvlText w:val="•"/>
      <w:lvlJc w:val="left"/>
      <w:pPr>
        <w:ind w:left="6844" w:hanging="164"/>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1D8"/>
    <w:rsid w:val="00123F5F"/>
    <w:rsid w:val="001A6608"/>
    <w:rsid w:val="003C2BFD"/>
    <w:rsid w:val="008631D8"/>
    <w:rsid w:val="00B140A0"/>
    <w:rsid w:val="00F3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1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631D8"/>
    <w:pPr>
      <w:widowControl w:val="0"/>
      <w:autoSpaceDE w:val="0"/>
      <w:autoSpaceDN w:val="0"/>
      <w:spacing w:before="60"/>
      <w:ind w:left="302" w:firstLine="719"/>
      <w:jc w:val="both"/>
    </w:pPr>
    <w:rPr>
      <w:sz w:val="26"/>
      <w:szCs w:val="26"/>
      <w:lang/>
    </w:rPr>
  </w:style>
  <w:style w:type="character" w:customStyle="1" w:styleId="BodyTextChar">
    <w:name w:val="Body Text Char"/>
    <w:basedOn w:val="DefaultParagraphFont"/>
    <w:link w:val="BodyText"/>
    <w:uiPriority w:val="1"/>
    <w:rsid w:val="008631D8"/>
    <w:rPr>
      <w:rFonts w:ascii="Times New Roman" w:eastAsia="Times New Roman" w:hAnsi="Times New Roman" w:cs="Times New Roman"/>
      <w:sz w:val="26"/>
      <w:szCs w:val="26"/>
      <w:lang/>
    </w:rPr>
  </w:style>
  <w:style w:type="character" w:styleId="Emphasis">
    <w:name w:val="Emphasis"/>
    <w:qFormat/>
    <w:rsid w:val="008631D8"/>
    <w:rPr>
      <w:i/>
      <w:iCs/>
    </w:rPr>
  </w:style>
  <w:style w:type="paragraph" w:styleId="ListParagraph">
    <w:name w:val="List Paragraph"/>
    <w:basedOn w:val="Normal"/>
    <w:uiPriority w:val="1"/>
    <w:qFormat/>
    <w:rsid w:val="00123F5F"/>
    <w:pPr>
      <w:widowControl w:val="0"/>
      <w:autoSpaceDE w:val="0"/>
      <w:autoSpaceDN w:val="0"/>
      <w:spacing w:before="60"/>
      <w:ind w:left="541" w:hanging="163"/>
    </w:pPr>
    <w:rPr>
      <w:sz w:val="22"/>
      <w:szCs w:val="22"/>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1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631D8"/>
    <w:pPr>
      <w:widowControl w:val="0"/>
      <w:autoSpaceDE w:val="0"/>
      <w:autoSpaceDN w:val="0"/>
      <w:spacing w:before="60"/>
      <w:ind w:left="302" w:firstLine="719"/>
      <w:jc w:val="both"/>
    </w:pPr>
    <w:rPr>
      <w:sz w:val="26"/>
      <w:szCs w:val="26"/>
      <w:lang/>
    </w:rPr>
  </w:style>
  <w:style w:type="character" w:customStyle="1" w:styleId="BodyTextChar">
    <w:name w:val="Body Text Char"/>
    <w:basedOn w:val="DefaultParagraphFont"/>
    <w:link w:val="BodyText"/>
    <w:uiPriority w:val="1"/>
    <w:rsid w:val="008631D8"/>
    <w:rPr>
      <w:rFonts w:ascii="Times New Roman" w:eastAsia="Times New Roman" w:hAnsi="Times New Roman" w:cs="Times New Roman"/>
      <w:sz w:val="26"/>
      <w:szCs w:val="26"/>
      <w:lang/>
    </w:rPr>
  </w:style>
  <w:style w:type="character" w:styleId="Emphasis">
    <w:name w:val="Emphasis"/>
    <w:qFormat/>
    <w:rsid w:val="008631D8"/>
    <w:rPr>
      <w:i/>
      <w:iCs/>
    </w:rPr>
  </w:style>
  <w:style w:type="paragraph" w:styleId="ListParagraph">
    <w:name w:val="List Paragraph"/>
    <w:basedOn w:val="Normal"/>
    <w:uiPriority w:val="1"/>
    <w:qFormat/>
    <w:rsid w:val="00123F5F"/>
    <w:pPr>
      <w:widowControl w:val="0"/>
      <w:autoSpaceDE w:val="0"/>
      <w:autoSpaceDN w:val="0"/>
      <w:spacing w:before="60"/>
      <w:ind w:left="541" w:hanging="163"/>
    </w:pPr>
    <w:rPr>
      <w:sz w:val="22"/>
      <w:szCs w:val="22"/>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2024-12-13T02:30:00Z</dcterms:created>
  <dcterms:modified xsi:type="dcterms:W3CDTF">2024-12-13T02:44:00Z</dcterms:modified>
</cp:coreProperties>
</file>